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B77C2" w14:textId="6E361CA9" w:rsidR="00385905" w:rsidRPr="003A3075" w:rsidRDefault="00B578E2" w:rsidP="00B578E2">
      <w:pPr>
        <w:spacing w:after="0" w:line="240" w:lineRule="auto"/>
        <w:ind w:left="2160" w:firstLine="720"/>
        <w:jc w:val="center"/>
        <w:rPr>
          <w:rFonts w:asciiTheme="minorHAnsi" w:hAnsiTheme="minorHAnsi" w:cstheme="minorHAnsi"/>
          <w:b/>
          <w:bCs/>
          <w:lang w:eastAsia="en-GB"/>
        </w:rPr>
      </w:pP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p>
    <w:p w14:paraId="22E7287B" w14:textId="1908C73C" w:rsidR="006D3631" w:rsidRPr="003A3075" w:rsidRDefault="006D3631" w:rsidP="00385905">
      <w:pPr>
        <w:spacing w:after="0" w:line="240" w:lineRule="auto"/>
        <w:jc w:val="center"/>
        <w:rPr>
          <w:rFonts w:asciiTheme="minorHAnsi" w:hAnsiTheme="minorHAnsi" w:cstheme="minorHAnsi"/>
          <w:b/>
          <w:bCs/>
          <w:lang w:eastAsia="en-GB"/>
        </w:rPr>
      </w:pPr>
    </w:p>
    <w:p w14:paraId="0C62A307" w14:textId="77777777" w:rsidR="0015193B" w:rsidRPr="003A3075" w:rsidRDefault="0015193B" w:rsidP="0015193B">
      <w:pPr>
        <w:spacing w:after="0" w:line="240" w:lineRule="auto"/>
        <w:rPr>
          <w:rFonts w:asciiTheme="minorHAnsi" w:hAnsiTheme="minorHAnsi" w:cstheme="minorHAnsi"/>
          <w:b/>
          <w:bCs/>
          <w:lang w:eastAsia="en-GB"/>
        </w:rPr>
      </w:pPr>
    </w:p>
    <w:p w14:paraId="18579031" w14:textId="30322DE0" w:rsidR="00754729" w:rsidRPr="00E85B0C" w:rsidRDefault="00B578E2" w:rsidP="00871434">
      <w:pPr>
        <w:pStyle w:val="Heading2"/>
        <w:jc w:val="center"/>
        <w:rPr>
          <w:rFonts w:asciiTheme="minorHAnsi" w:hAnsiTheme="minorHAnsi" w:cstheme="minorHAnsi"/>
        </w:rPr>
      </w:pPr>
      <w:r w:rsidRPr="00E85B0C">
        <w:rPr>
          <w:rFonts w:asciiTheme="minorHAnsi" w:hAnsiTheme="minorHAnsi" w:cstheme="minorHAnsi"/>
        </w:rPr>
        <w:t>BURNLEY WOOD MEDICAL CENTRE</w:t>
      </w:r>
      <w:r w:rsidR="00754729" w:rsidRPr="00E85B0C">
        <w:rPr>
          <w:rFonts w:asciiTheme="minorHAnsi" w:hAnsiTheme="minorHAnsi" w:cstheme="minorHAnsi"/>
        </w:rPr>
        <w:t xml:space="preserve"> </w:t>
      </w:r>
      <w:r w:rsidR="00E85B0C">
        <w:rPr>
          <w:rFonts w:asciiTheme="minorHAnsi" w:hAnsiTheme="minorHAnsi" w:cstheme="minorHAnsi"/>
        </w:rPr>
        <w:t>Privacy Notice for Patients</w:t>
      </w:r>
    </w:p>
    <w:p w14:paraId="72436DDB" w14:textId="77777777" w:rsidR="00754729" w:rsidRPr="003A3075" w:rsidRDefault="00754729"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35A19606" w14:textId="361A1B29" w:rsidR="006477C6" w:rsidRPr="003A3075"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 xml:space="preserve">Data Protection </w:t>
      </w:r>
      <w:r w:rsidR="00E37206" w:rsidRPr="003A3075">
        <w:rPr>
          <w:rFonts w:asciiTheme="minorHAnsi" w:hAnsiTheme="minorHAnsi" w:cstheme="minorHAnsi"/>
          <w:b/>
          <w:bCs/>
          <w:lang w:eastAsia="en-GB"/>
        </w:rPr>
        <w:t>Privacy Notice for Patients</w:t>
      </w:r>
    </w:p>
    <w:p w14:paraId="1305266B" w14:textId="77777777" w:rsidR="006477C6" w:rsidRPr="003A3075"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32530B61" w14:textId="4B08D6AB" w:rsidR="00CF37C0" w:rsidRPr="00281B89" w:rsidRDefault="00281B89" w:rsidP="00281B89">
      <w:pPr>
        <w:pStyle w:val="Heading3"/>
        <w:rPr>
          <w:b/>
          <w:bCs/>
          <w:lang w:eastAsia="en-GB"/>
        </w:rPr>
      </w:pPr>
      <w:r w:rsidRPr="00281B89">
        <w:rPr>
          <w:b/>
          <w:bCs/>
          <w:lang w:eastAsia="en-GB"/>
        </w:rPr>
        <w:t>Introduction</w:t>
      </w:r>
    </w:p>
    <w:p w14:paraId="7591A034" w14:textId="6EBBEF83"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5371C2AF" w14:textId="13F070DC"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lets you know what happens to any personal data that you give to us, or any </w:t>
      </w:r>
      <w:r w:rsidR="00552311" w:rsidRPr="003A3075">
        <w:rPr>
          <w:rFonts w:asciiTheme="minorHAnsi" w:hAnsiTheme="minorHAnsi" w:cstheme="minorHAnsi"/>
        </w:rPr>
        <w:t xml:space="preserve">information </w:t>
      </w:r>
      <w:r w:rsidRPr="003A3075">
        <w:rPr>
          <w:rFonts w:asciiTheme="minorHAnsi" w:hAnsiTheme="minorHAnsi" w:cstheme="minorHAnsi"/>
        </w:rPr>
        <w:t>that we may collect from</w:t>
      </w:r>
      <w:r w:rsidR="00552311" w:rsidRPr="003A3075">
        <w:rPr>
          <w:rFonts w:asciiTheme="minorHAnsi" w:hAnsiTheme="minorHAnsi" w:cstheme="minorHAnsi"/>
        </w:rPr>
        <w:t xml:space="preserve"> you</w:t>
      </w:r>
      <w:r w:rsidRPr="003A3075">
        <w:rPr>
          <w:rFonts w:asciiTheme="minorHAnsi" w:hAnsiTheme="minorHAnsi" w:cstheme="minorHAnsi"/>
        </w:rPr>
        <w:t xml:space="preserve"> or about you</w:t>
      </w:r>
      <w:r w:rsidR="00552311" w:rsidRPr="003A3075">
        <w:rPr>
          <w:rFonts w:asciiTheme="minorHAnsi" w:hAnsiTheme="minorHAnsi" w:cstheme="minorHAnsi"/>
        </w:rPr>
        <w:t xml:space="preserve"> from other organisations.</w:t>
      </w:r>
      <w:r w:rsidRPr="003A3075">
        <w:rPr>
          <w:rFonts w:asciiTheme="minorHAnsi" w:hAnsiTheme="minorHAnsi" w:cstheme="minorHAnsi"/>
        </w:rPr>
        <w:t xml:space="preserve"> </w:t>
      </w:r>
    </w:p>
    <w:p w14:paraId="4E46925C" w14:textId="31BEC5BB"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applies to personal information processed by or on behalf of the practice. </w:t>
      </w:r>
    </w:p>
    <w:p w14:paraId="0469A4A6" w14:textId="3D53861E"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This Notice explains</w:t>
      </w:r>
      <w:r w:rsidR="008D6237">
        <w:rPr>
          <w:rFonts w:asciiTheme="minorHAnsi" w:hAnsiTheme="minorHAnsi" w:cstheme="minorHAnsi"/>
        </w:rPr>
        <w:t>:</w:t>
      </w:r>
    </w:p>
    <w:p w14:paraId="4382CBED" w14:textId="74827280" w:rsidR="00552311" w:rsidRPr="003A3075" w:rsidRDefault="00922297" w:rsidP="007C3ABC">
      <w:pPr>
        <w:pStyle w:val="ListParagraph"/>
        <w:numPr>
          <w:ilvl w:val="0"/>
          <w:numId w:val="8"/>
        </w:numPr>
        <w:spacing w:after="160" w:line="240" w:lineRule="auto"/>
        <w:rPr>
          <w:rFonts w:asciiTheme="minorHAnsi" w:hAnsiTheme="minorHAnsi" w:cstheme="minorHAnsi"/>
        </w:rPr>
      </w:pPr>
      <w:bookmarkStart w:id="0" w:name="faqtop"/>
      <w:bookmarkEnd w:id="0"/>
      <w:r w:rsidRPr="003A3075">
        <w:rPr>
          <w:rFonts w:asciiTheme="minorHAnsi" w:hAnsiTheme="minorHAnsi" w:cstheme="minorHAnsi"/>
        </w:rPr>
        <w:t>Who we are</w:t>
      </w:r>
      <w:r w:rsidR="00552311" w:rsidRPr="003A3075">
        <w:rPr>
          <w:rFonts w:asciiTheme="minorHAnsi" w:hAnsiTheme="minorHAnsi" w:cstheme="minorHAnsi"/>
        </w:rPr>
        <w:t xml:space="preserve"> and</w:t>
      </w:r>
      <w:r w:rsidRPr="003A3075">
        <w:rPr>
          <w:rFonts w:asciiTheme="minorHAnsi" w:hAnsiTheme="minorHAnsi" w:cstheme="minorHAnsi"/>
        </w:rPr>
        <w:t xml:space="preserve"> how we use your </w:t>
      </w:r>
      <w:r w:rsidR="008D6237">
        <w:rPr>
          <w:rFonts w:asciiTheme="minorHAnsi" w:hAnsiTheme="minorHAnsi" w:cstheme="minorHAnsi"/>
        </w:rPr>
        <w:t xml:space="preserve">personal </w:t>
      </w:r>
      <w:r w:rsidR="007A4995" w:rsidRPr="003A3075">
        <w:rPr>
          <w:rFonts w:asciiTheme="minorHAnsi" w:hAnsiTheme="minorHAnsi" w:cstheme="minorHAnsi"/>
        </w:rPr>
        <w:t>information?</w:t>
      </w:r>
    </w:p>
    <w:p w14:paraId="63DE23E2" w14:textId="0A252C29" w:rsidR="003A3C73" w:rsidRPr="003A3075" w:rsidRDefault="00552311"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I</w:t>
      </w:r>
      <w:r w:rsidR="005E1E0E" w:rsidRPr="003A3075">
        <w:rPr>
          <w:rFonts w:asciiTheme="minorHAnsi" w:hAnsiTheme="minorHAnsi" w:cstheme="minorHAnsi"/>
        </w:rPr>
        <w:t xml:space="preserve">nformation about </w:t>
      </w:r>
      <w:r w:rsidR="00922297" w:rsidRPr="003A3075">
        <w:rPr>
          <w:rFonts w:asciiTheme="minorHAnsi" w:hAnsiTheme="minorHAnsi" w:cstheme="minorHAnsi"/>
        </w:rPr>
        <w:t xml:space="preserve">our Data Protection </w:t>
      </w:r>
      <w:r w:rsidR="005E1E0E" w:rsidRPr="003A3075">
        <w:rPr>
          <w:rFonts w:asciiTheme="minorHAnsi" w:hAnsiTheme="minorHAnsi" w:cstheme="minorHAnsi"/>
        </w:rPr>
        <w:t>Officer</w:t>
      </w:r>
    </w:p>
    <w:p w14:paraId="5C137C0D" w14:textId="603F9C47"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kinds of personal information </w:t>
      </w:r>
      <w:r w:rsidR="00592EBB">
        <w:rPr>
          <w:rFonts w:asciiTheme="minorHAnsi" w:hAnsiTheme="minorHAnsi" w:cstheme="minorHAnsi"/>
        </w:rPr>
        <w:t>we hold about you</w:t>
      </w:r>
      <w:r w:rsidR="00552311" w:rsidRPr="003A3075">
        <w:rPr>
          <w:rFonts w:asciiTheme="minorHAnsi" w:hAnsiTheme="minorHAnsi" w:cstheme="minorHAnsi"/>
        </w:rPr>
        <w:t xml:space="preserve"> </w:t>
      </w:r>
      <w:r w:rsidR="00BB34C5" w:rsidRPr="003A3075">
        <w:rPr>
          <w:rFonts w:asciiTheme="minorHAnsi" w:hAnsiTheme="minorHAnsi" w:cstheme="minorHAnsi"/>
        </w:rPr>
        <w:t>and</w:t>
      </w:r>
      <w:r w:rsidR="00ED5E29">
        <w:rPr>
          <w:rFonts w:asciiTheme="minorHAnsi" w:hAnsiTheme="minorHAnsi" w:cstheme="minorHAnsi"/>
        </w:rPr>
        <w:t xml:space="preserve"> what information we</w:t>
      </w:r>
      <w:r w:rsidR="00BB34C5" w:rsidRPr="003A3075">
        <w:rPr>
          <w:rFonts w:asciiTheme="minorHAnsi" w:hAnsiTheme="minorHAnsi" w:cstheme="minorHAnsi"/>
        </w:rPr>
        <w:t xml:space="preserve"> use </w:t>
      </w:r>
    </w:p>
    <w:p w14:paraId="56EFF7F6" w14:textId="1DAC73AA" w:rsidR="003A3C73" w:rsidRPr="003A3075" w:rsidRDefault="00B26C14"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T</w:t>
      </w:r>
      <w:r w:rsidR="003A3C73" w:rsidRPr="003A3075">
        <w:rPr>
          <w:rFonts w:asciiTheme="minorHAnsi" w:hAnsiTheme="minorHAnsi" w:cstheme="minorHAnsi"/>
        </w:rPr>
        <w:t>he legal grounds for processing your personal information</w:t>
      </w:r>
      <w:r w:rsidR="00592EBB">
        <w:rPr>
          <w:rFonts w:asciiTheme="minorHAnsi" w:hAnsiTheme="minorHAnsi" w:cstheme="minorHAnsi"/>
        </w:rPr>
        <w:t xml:space="preserve">, </w:t>
      </w:r>
      <w:r w:rsidR="003A3C73" w:rsidRPr="003A3075">
        <w:rPr>
          <w:rFonts w:asciiTheme="minorHAnsi" w:hAnsiTheme="minorHAnsi" w:cstheme="minorHAnsi"/>
        </w:rPr>
        <w:t>including when we share it with other</w:t>
      </w:r>
      <w:r w:rsidR="008D6237">
        <w:rPr>
          <w:rFonts w:asciiTheme="minorHAnsi" w:hAnsiTheme="minorHAnsi" w:cstheme="minorHAnsi"/>
        </w:rPr>
        <w:t xml:space="preserve"> organisations.</w:t>
      </w:r>
    </w:p>
    <w:p w14:paraId="4F0881CA" w14:textId="5D9C8D63"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w:t>
      </w:r>
      <w:r w:rsidR="00106641">
        <w:rPr>
          <w:rFonts w:asciiTheme="minorHAnsi" w:hAnsiTheme="minorHAnsi" w:cstheme="minorHAnsi"/>
        </w:rPr>
        <w:t>to</w:t>
      </w:r>
      <w:r w:rsidRPr="003A3075">
        <w:rPr>
          <w:rFonts w:asciiTheme="minorHAnsi" w:hAnsiTheme="minorHAnsi" w:cstheme="minorHAnsi"/>
        </w:rPr>
        <w:t xml:space="preserve"> do if your personal information changes</w:t>
      </w:r>
    </w:p>
    <w:p w14:paraId="14681207" w14:textId="283682CC"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For how long </w:t>
      </w:r>
      <w:r w:rsidR="00FC6FFA" w:rsidRPr="003A3075">
        <w:rPr>
          <w:rFonts w:asciiTheme="minorHAnsi" w:hAnsiTheme="minorHAnsi" w:cstheme="minorHAnsi"/>
        </w:rPr>
        <w:t>your personal information is</w:t>
      </w:r>
      <w:r w:rsidRPr="003A3075">
        <w:rPr>
          <w:rFonts w:asciiTheme="minorHAnsi" w:hAnsiTheme="minorHAnsi" w:cstheme="minorHAnsi"/>
        </w:rPr>
        <w:t xml:space="preserve"> retained</w:t>
      </w:r>
      <w:r w:rsidR="008D6237">
        <w:rPr>
          <w:rFonts w:asciiTheme="minorHAnsi" w:hAnsiTheme="minorHAnsi" w:cstheme="minorHAnsi"/>
        </w:rPr>
        <w:t xml:space="preserve"> for</w:t>
      </w:r>
      <w:r w:rsidR="00B26C14" w:rsidRPr="003A3075">
        <w:rPr>
          <w:rFonts w:asciiTheme="minorHAnsi" w:hAnsiTheme="minorHAnsi" w:cstheme="minorHAnsi"/>
        </w:rPr>
        <w:t>/stored</w:t>
      </w:r>
      <w:r w:rsidRPr="003A3075">
        <w:rPr>
          <w:rFonts w:asciiTheme="minorHAnsi" w:hAnsiTheme="minorHAnsi" w:cstheme="minorHAnsi"/>
        </w:rPr>
        <w:t xml:space="preserve"> by us</w:t>
      </w:r>
    </w:p>
    <w:p w14:paraId="778862BE" w14:textId="33E5C1BA"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What your rights</w:t>
      </w:r>
      <w:r w:rsidR="00DA1351">
        <w:rPr>
          <w:rFonts w:asciiTheme="minorHAnsi" w:hAnsiTheme="minorHAnsi" w:cstheme="minorHAnsi"/>
        </w:rPr>
        <w:t xml:space="preserve"> are</w:t>
      </w:r>
      <w:r w:rsidRPr="003A3075">
        <w:rPr>
          <w:rFonts w:asciiTheme="minorHAnsi" w:hAnsiTheme="minorHAnsi" w:cstheme="minorHAnsi"/>
        </w:rPr>
        <w:t xml:space="preserve"> under </w:t>
      </w:r>
      <w:r w:rsidR="00B26C14" w:rsidRPr="003A3075">
        <w:rPr>
          <w:rFonts w:asciiTheme="minorHAnsi" w:hAnsiTheme="minorHAnsi" w:cstheme="minorHAnsi"/>
        </w:rPr>
        <w:t>D</w:t>
      </w:r>
      <w:r w:rsidRPr="003A3075">
        <w:rPr>
          <w:rFonts w:asciiTheme="minorHAnsi" w:hAnsiTheme="minorHAnsi" w:cstheme="minorHAnsi"/>
        </w:rPr>
        <w:t xml:space="preserve">ata </w:t>
      </w:r>
      <w:r w:rsidR="00B26C14" w:rsidRPr="003A3075">
        <w:rPr>
          <w:rFonts w:asciiTheme="minorHAnsi" w:hAnsiTheme="minorHAnsi" w:cstheme="minorHAnsi"/>
        </w:rPr>
        <w:t>P</w:t>
      </w:r>
      <w:r w:rsidRPr="003A3075">
        <w:rPr>
          <w:rFonts w:asciiTheme="minorHAnsi" w:hAnsiTheme="minorHAnsi" w:cstheme="minorHAnsi"/>
        </w:rPr>
        <w:t xml:space="preserve">rotection laws </w:t>
      </w:r>
    </w:p>
    <w:p w14:paraId="3AE061E9" w14:textId="77777777" w:rsidR="003A3C73" w:rsidRPr="003A3075" w:rsidRDefault="003A3C73"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12F51208" w14:textId="1935140D" w:rsidR="00AE3D4A" w:rsidRDefault="00265980" w:rsidP="007C3ABC">
      <w:pPr>
        <w:pStyle w:val="Default"/>
        <w:rPr>
          <w:rFonts w:asciiTheme="minorHAnsi" w:hAnsiTheme="minorHAnsi" w:cstheme="minorHAnsi"/>
          <w:color w:val="auto"/>
          <w:sz w:val="22"/>
          <w:szCs w:val="22"/>
        </w:rPr>
      </w:pPr>
      <w:r w:rsidRPr="003A3075">
        <w:rPr>
          <w:rFonts w:asciiTheme="minorHAnsi" w:hAnsiTheme="minorHAnsi" w:cstheme="minorHAnsi"/>
          <w:color w:val="auto"/>
          <w:sz w:val="22"/>
          <w:szCs w:val="22"/>
        </w:rPr>
        <w:t>The General Data Protection Regulation (GDPR)</w:t>
      </w:r>
      <w:r w:rsidR="006528FD" w:rsidRPr="003A3075">
        <w:rPr>
          <w:rFonts w:asciiTheme="minorHAnsi" w:hAnsiTheme="minorHAnsi" w:cstheme="minorHAnsi"/>
          <w:color w:val="auto"/>
          <w:sz w:val="22"/>
          <w:szCs w:val="22"/>
        </w:rPr>
        <w:t xml:space="preserve"> and the Data Protection Act 2018</w:t>
      </w:r>
      <w:r w:rsidR="00E02812" w:rsidRPr="003A3075">
        <w:rPr>
          <w:rFonts w:asciiTheme="minorHAnsi" w:hAnsiTheme="minorHAnsi" w:cstheme="minorHAnsi"/>
          <w:color w:val="auto"/>
          <w:sz w:val="22"/>
          <w:szCs w:val="22"/>
        </w:rPr>
        <w:t xml:space="preserve"> (DPA18)</w:t>
      </w:r>
      <w:r w:rsidRPr="003A3075">
        <w:rPr>
          <w:rFonts w:asciiTheme="minorHAnsi" w:hAnsiTheme="minorHAnsi" w:cstheme="minorHAnsi"/>
          <w:color w:val="auto"/>
          <w:sz w:val="22"/>
          <w:szCs w:val="22"/>
        </w:rPr>
        <w:t xml:space="preserve"> became law on 2</w:t>
      </w:r>
      <w:r w:rsidR="005E1E0E" w:rsidRPr="003A3075">
        <w:rPr>
          <w:rFonts w:asciiTheme="minorHAnsi" w:hAnsiTheme="minorHAnsi" w:cstheme="minorHAnsi"/>
          <w:color w:val="auto"/>
          <w:sz w:val="22"/>
          <w:szCs w:val="22"/>
        </w:rPr>
        <w:t>5</w:t>
      </w:r>
      <w:r w:rsidRPr="003A3075">
        <w:rPr>
          <w:rFonts w:asciiTheme="minorHAnsi" w:hAnsiTheme="minorHAnsi" w:cstheme="minorHAnsi"/>
          <w:color w:val="auto"/>
          <w:sz w:val="22"/>
          <w:szCs w:val="22"/>
        </w:rPr>
        <w:t>th May 201</w:t>
      </w:r>
      <w:r w:rsidR="005E1E0E" w:rsidRPr="003A3075">
        <w:rPr>
          <w:rFonts w:asciiTheme="minorHAnsi" w:hAnsiTheme="minorHAnsi" w:cstheme="minorHAnsi"/>
          <w:color w:val="auto"/>
          <w:sz w:val="22"/>
          <w:szCs w:val="22"/>
        </w:rPr>
        <w:t>8</w:t>
      </w:r>
      <w:r w:rsidRPr="003A3075">
        <w:rPr>
          <w:rFonts w:asciiTheme="minorHAnsi" w:hAnsiTheme="minorHAnsi" w:cstheme="minorHAnsi"/>
          <w:color w:val="auto"/>
          <w:sz w:val="22"/>
          <w:szCs w:val="22"/>
        </w:rPr>
        <w:t xml:space="preserve">. </w:t>
      </w:r>
      <w:r w:rsidR="006528FD" w:rsidRPr="003A3075">
        <w:rPr>
          <w:rFonts w:asciiTheme="minorHAnsi" w:hAnsiTheme="minorHAnsi" w:cstheme="minorHAnsi"/>
          <w:color w:val="auto"/>
          <w:sz w:val="22"/>
          <w:szCs w:val="22"/>
        </w:rPr>
        <w:t>The GDPR is</w:t>
      </w:r>
      <w:r w:rsidRPr="003A3075">
        <w:rPr>
          <w:rFonts w:asciiTheme="minorHAnsi" w:hAnsiTheme="minorHAnsi" w:cstheme="minorHAnsi"/>
          <w:color w:val="auto"/>
          <w:sz w:val="22"/>
          <w:szCs w:val="22"/>
        </w:rPr>
        <w:t xml:space="preserve"> a single EU-wide regulation on the protection of confidential and sensiti</w:t>
      </w:r>
      <w:r w:rsidR="00951F73">
        <w:rPr>
          <w:rFonts w:asciiTheme="minorHAnsi" w:hAnsiTheme="minorHAnsi" w:cstheme="minorHAnsi"/>
          <w:color w:val="auto"/>
          <w:sz w:val="22"/>
          <w:szCs w:val="22"/>
        </w:rPr>
        <w:t>ve</w:t>
      </w:r>
      <w:r w:rsidR="00E02812" w:rsidRPr="003A3075">
        <w:rPr>
          <w:rFonts w:asciiTheme="minorHAnsi" w:hAnsiTheme="minorHAnsi" w:cstheme="minorHAnsi"/>
          <w:color w:val="auto"/>
          <w:sz w:val="22"/>
          <w:szCs w:val="22"/>
        </w:rPr>
        <w:t xml:space="preserve"> </w:t>
      </w:r>
      <w:r w:rsidRPr="003A3075">
        <w:rPr>
          <w:rFonts w:asciiTheme="minorHAnsi" w:hAnsiTheme="minorHAnsi" w:cstheme="minorHAnsi"/>
          <w:color w:val="auto"/>
          <w:sz w:val="22"/>
          <w:szCs w:val="22"/>
        </w:rPr>
        <w:t>information</w:t>
      </w:r>
      <w:r w:rsidR="00951F73">
        <w:rPr>
          <w:rFonts w:asciiTheme="minorHAnsi" w:hAnsiTheme="minorHAnsi" w:cstheme="minorHAnsi"/>
          <w:color w:val="auto"/>
          <w:sz w:val="22"/>
          <w:szCs w:val="22"/>
        </w:rPr>
        <w:t xml:space="preserve"> and </w:t>
      </w:r>
      <w:r w:rsidR="006528FD" w:rsidRPr="003A3075">
        <w:rPr>
          <w:rFonts w:asciiTheme="minorHAnsi" w:hAnsiTheme="minorHAnsi" w:cstheme="minorHAnsi"/>
          <w:color w:val="auto"/>
          <w:sz w:val="22"/>
          <w:szCs w:val="22"/>
        </w:rPr>
        <w:t xml:space="preserve">the DPA18 </w:t>
      </w:r>
      <w:r w:rsidR="00D86701">
        <w:rPr>
          <w:rFonts w:asciiTheme="minorHAnsi" w:hAnsiTheme="minorHAnsi" w:cstheme="minorHAnsi"/>
          <w:color w:val="auto"/>
          <w:sz w:val="22"/>
          <w:szCs w:val="22"/>
        </w:rPr>
        <w:t>implements the regulations into comprehensive UK legislation</w:t>
      </w:r>
      <w:r w:rsidRPr="003A3075">
        <w:rPr>
          <w:rFonts w:asciiTheme="minorHAnsi" w:hAnsiTheme="minorHAnsi" w:cstheme="minorHAnsi"/>
          <w:color w:val="auto"/>
          <w:sz w:val="22"/>
          <w:szCs w:val="22"/>
        </w:rPr>
        <w:t xml:space="preserve">. </w:t>
      </w:r>
      <w:r w:rsidR="00C167D4">
        <w:rPr>
          <w:rFonts w:asciiTheme="minorHAnsi" w:hAnsiTheme="minorHAnsi" w:cstheme="minorHAnsi"/>
          <w:color w:val="auto"/>
          <w:sz w:val="22"/>
          <w:szCs w:val="22"/>
        </w:rPr>
        <w:t xml:space="preserve">Following the decision for the UK to leave the European Union </w:t>
      </w:r>
      <w:r w:rsidR="006E3941">
        <w:rPr>
          <w:rFonts w:asciiTheme="minorHAnsi" w:hAnsiTheme="minorHAnsi" w:cstheme="minorHAnsi"/>
          <w:color w:val="auto"/>
          <w:sz w:val="22"/>
          <w:szCs w:val="22"/>
        </w:rPr>
        <w:t>and following the end of the transition period, from January 1</w:t>
      </w:r>
      <w:r w:rsidR="006E3941" w:rsidRPr="006E3941">
        <w:rPr>
          <w:rFonts w:asciiTheme="minorHAnsi" w:hAnsiTheme="minorHAnsi" w:cstheme="minorHAnsi"/>
          <w:color w:val="auto"/>
          <w:sz w:val="22"/>
          <w:szCs w:val="22"/>
          <w:vertAlign w:val="superscript"/>
        </w:rPr>
        <w:t>st</w:t>
      </w:r>
      <w:r w:rsidR="00210B73">
        <w:rPr>
          <w:rFonts w:asciiTheme="minorHAnsi" w:hAnsiTheme="minorHAnsi" w:cstheme="minorHAnsi"/>
          <w:color w:val="auto"/>
          <w:sz w:val="22"/>
          <w:szCs w:val="22"/>
        </w:rPr>
        <w:t>, 2021</w:t>
      </w:r>
      <w:r w:rsidR="00AE3D4A">
        <w:rPr>
          <w:rFonts w:asciiTheme="minorHAnsi" w:hAnsiTheme="minorHAnsi" w:cstheme="minorHAnsi"/>
          <w:color w:val="auto"/>
          <w:sz w:val="22"/>
          <w:szCs w:val="22"/>
        </w:rPr>
        <w:t xml:space="preserve"> the UK </w:t>
      </w:r>
      <w:r w:rsidR="006F639E">
        <w:rPr>
          <w:rFonts w:asciiTheme="minorHAnsi" w:hAnsiTheme="minorHAnsi" w:cstheme="minorHAnsi"/>
          <w:color w:val="auto"/>
          <w:sz w:val="22"/>
          <w:szCs w:val="22"/>
        </w:rPr>
        <w:t>has been</w:t>
      </w:r>
      <w:r w:rsidR="00AE3D4A">
        <w:rPr>
          <w:rFonts w:asciiTheme="minorHAnsi" w:hAnsiTheme="minorHAnsi" w:cstheme="minorHAnsi"/>
          <w:color w:val="auto"/>
          <w:sz w:val="22"/>
          <w:szCs w:val="22"/>
        </w:rPr>
        <w:t xml:space="preserve"> subject to an </w:t>
      </w:r>
      <w:r w:rsidR="009D070C">
        <w:rPr>
          <w:rFonts w:asciiTheme="minorHAnsi" w:hAnsiTheme="minorHAnsi" w:cstheme="minorHAnsi"/>
          <w:color w:val="auto"/>
          <w:sz w:val="22"/>
          <w:szCs w:val="22"/>
        </w:rPr>
        <w:t>Adequacy Agreement</w:t>
      </w:r>
      <w:r w:rsidR="00006CCE">
        <w:rPr>
          <w:rFonts w:asciiTheme="minorHAnsi" w:hAnsiTheme="minorHAnsi" w:cstheme="minorHAnsi"/>
          <w:color w:val="auto"/>
          <w:sz w:val="22"/>
          <w:szCs w:val="22"/>
        </w:rPr>
        <w:t xml:space="preserve"> which will allow data to continue to be shared with European Union Countries without further safeguarding being necessary.  This </w:t>
      </w:r>
      <w:r w:rsidR="00B523E0">
        <w:rPr>
          <w:rFonts w:asciiTheme="minorHAnsi" w:hAnsiTheme="minorHAnsi" w:cstheme="minorHAnsi"/>
          <w:color w:val="auto"/>
          <w:sz w:val="22"/>
          <w:szCs w:val="22"/>
        </w:rPr>
        <w:t xml:space="preserve">is </w:t>
      </w:r>
      <w:r w:rsidR="003002FF">
        <w:rPr>
          <w:rFonts w:asciiTheme="minorHAnsi" w:hAnsiTheme="minorHAnsi" w:cstheme="minorHAnsi"/>
          <w:color w:val="auto"/>
          <w:sz w:val="22"/>
          <w:szCs w:val="22"/>
        </w:rPr>
        <w:t xml:space="preserve">to allow the European Commission suitable time to grant </w:t>
      </w:r>
      <w:r w:rsidR="005B6354">
        <w:rPr>
          <w:rFonts w:asciiTheme="minorHAnsi" w:hAnsiTheme="minorHAnsi" w:cstheme="minorHAnsi"/>
          <w:color w:val="auto"/>
          <w:sz w:val="22"/>
          <w:szCs w:val="22"/>
        </w:rPr>
        <w:t>the UK with adequacy status, meaning they have met the required standards in ensuring data transfers to and from the UK are safe.</w:t>
      </w:r>
      <w:r w:rsidR="004A55A1">
        <w:rPr>
          <w:rFonts w:asciiTheme="minorHAnsi" w:hAnsiTheme="minorHAnsi" w:cstheme="minorHAnsi"/>
          <w:color w:val="auto"/>
          <w:sz w:val="22"/>
          <w:szCs w:val="22"/>
        </w:rPr>
        <w:t xml:space="preserve">  All references to GDPR will now be referred to as UK GDPR.</w:t>
      </w:r>
    </w:p>
    <w:p w14:paraId="3C72CBCA" w14:textId="0A9C4AEB" w:rsidR="00265980" w:rsidRPr="003A3075" w:rsidRDefault="00265980"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0B9B23E2" w14:textId="4A9921C0" w:rsidR="00265980" w:rsidRPr="003A3075" w:rsidRDefault="00265980" w:rsidP="007C3ABC">
      <w:pPr>
        <w:spacing w:line="240" w:lineRule="auto"/>
        <w:rPr>
          <w:rFonts w:asciiTheme="minorHAnsi" w:hAnsiTheme="minorHAnsi" w:cstheme="minorHAnsi"/>
        </w:rPr>
      </w:pPr>
      <w:r w:rsidRPr="003A3075">
        <w:rPr>
          <w:rFonts w:asciiTheme="minorHAnsi" w:hAnsiTheme="minorHAnsi" w:cstheme="minorHAnsi"/>
        </w:rPr>
        <w:t xml:space="preserve">For the purpose of applicable data protection legislation (including </w:t>
      </w:r>
      <w:r w:rsidR="00CA02D3">
        <w:rPr>
          <w:rFonts w:asciiTheme="minorHAnsi" w:hAnsiTheme="minorHAnsi" w:cstheme="minorHAnsi"/>
        </w:rPr>
        <w:t xml:space="preserve">UK GDPR) </w:t>
      </w:r>
      <w:r w:rsidRPr="003A3075">
        <w:rPr>
          <w:rFonts w:asciiTheme="minorHAnsi" w:hAnsiTheme="minorHAnsi" w:cstheme="minorHAnsi"/>
        </w:rPr>
        <w:t xml:space="preserve">and the Data Protection Act 2018 the </w:t>
      </w:r>
      <w:r w:rsidR="00E37206" w:rsidRPr="003A3075">
        <w:rPr>
          <w:rFonts w:asciiTheme="minorHAnsi" w:hAnsiTheme="minorHAnsi" w:cstheme="minorHAnsi"/>
        </w:rPr>
        <w:t>practice</w:t>
      </w:r>
      <w:r w:rsidRPr="003A3075">
        <w:rPr>
          <w:rFonts w:asciiTheme="minorHAnsi" w:hAnsiTheme="minorHAnsi" w:cstheme="minorHAnsi"/>
        </w:rPr>
        <w:t xml:space="preserve"> responsible for your personal data</w:t>
      </w:r>
      <w:r w:rsidR="004372DE">
        <w:rPr>
          <w:rFonts w:asciiTheme="minorHAnsi" w:hAnsiTheme="minorHAnsi" w:cstheme="minorHAnsi"/>
        </w:rPr>
        <w:t>, and referred to at the Data Controller, is</w:t>
      </w:r>
      <w:r w:rsidRPr="003A3075">
        <w:rPr>
          <w:rFonts w:asciiTheme="minorHAnsi" w:hAnsiTheme="minorHAnsi" w:cstheme="minorHAnsi"/>
        </w:rPr>
        <w:t xml:space="preserve"> </w:t>
      </w:r>
      <w:r w:rsidR="00B578E2">
        <w:rPr>
          <w:rFonts w:asciiTheme="minorHAnsi" w:hAnsiTheme="minorHAnsi" w:cstheme="minorHAnsi"/>
        </w:rPr>
        <w:t>BURNLEY WOOD MEDICAL CENTRE</w:t>
      </w:r>
      <w:r w:rsidRPr="003A3075">
        <w:rPr>
          <w:rFonts w:asciiTheme="minorHAnsi" w:hAnsiTheme="minorHAnsi" w:cstheme="minorHAnsi"/>
        </w:rPr>
        <w:t>.</w:t>
      </w:r>
    </w:p>
    <w:p w14:paraId="0B733621" w14:textId="31E16F7F" w:rsidR="00FC6FFA" w:rsidRPr="003A3075" w:rsidRDefault="00FC6FFA" w:rsidP="007C3ABC">
      <w:pPr>
        <w:spacing w:line="240" w:lineRule="auto"/>
        <w:rPr>
          <w:rFonts w:asciiTheme="minorHAnsi" w:hAnsiTheme="minorHAnsi" w:cstheme="minorHAnsi"/>
        </w:rPr>
      </w:pPr>
      <w:r w:rsidRPr="003A3075">
        <w:rPr>
          <w:rFonts w:asciiTheme="minorHAnsi" w:hAnsiTheme="minorHAnsi" w:cstheme="minorHAnsi"/>
        </w:rPr>
        <w:t xml:space="preserve">This Notice describes how we collect, </w:t>
      </w:r>
      <w:r w:rsidR="004372DE" w:rsidRPr="003A3075">
        <w:rPr>
          <w:rFonts w:asciiTheme="minorHAnsi" w:hAnsiTheme="minorHAnsi" w:cstheme="minorHAnsi"/>
        </w:rPr>
        <w:t>use,</w:t>
      </w:r>
      <w:r w:rsidRPr="003A3075">
        <w:rPr>
          <w:rFonts w:asciiTheme="minorHAnsi" w:hAnsiTheme="minorHAnsi" w:cstheme="minorHAnsi"/>
        </w:rPr>
        <w:t xml:space="preserve"> and process your personal data, and how in doing so, we comply with our legal obligations to you. Your privacy is important to us, and we are committed to protecting and safeguarding your data privacy rights</w:t>
      </w:r>
      <w:r w:rsidR="00E02812" w:rsidRPr="003A3075">
        <w:rPr>
          <w:rFonts w:asciiTheme="minorHAnsi" w:hAnsiTheme="minorHAnsi" w:cstheme="minorHAnsi"/>
        </w:rPr>
        <w:t>.</w:t>
      </w:r>
    </w:p>
    <w:p w14:paraId="34C1A1FE" w14:textId="77777777" w:rsidR="00871434" w:rsidRDefault="00871434">
      <w:pPr>
        <w:spacing w:after="0" w:line="240" w:lineRule="auto"/>
        <w:rPr>
          <w:rFonts w:asciiTheme="majorHAnsi" w:eastAsiaTheme="majorEastAsia" w:hAnsiTheme="majorHAnsi" w:cstheme="majorBidi"/>
          <w:color w:val="2E74B5" w:themeColor="accent1" w:themeShade="BF"/>
          <w:sz w:val="32"/>
          <w:szCs w:val="32"/>
        </w:rPr>
      </w:pPr>
      <w:r>
        <w:br w:type="page"/>
      </w:r>
    </w:p>
    <w:p w14:paraId="0C609478" w14:textId="77777777" w:rsidR="007C3ABC" w:rsidRDefault="007C3ABC" w:rsidP="00281B89">
      <w:pPr>
        <w:pStyle w:val="Heading3"/>
        <w:rPr>
          <w:b/>
          <w:bCs/>
        </w:rPr>
      </w:pPr>
    </w:p>
    <w:p w14:paraId="31F6E291" w14:textId="2D896E7E" w:rsidR="00871434" w:rsidRPr="00281B89" w:rsidRDefault="00DB02BD" w:rsidP="00281B89">
      <w:pPr>
        <w:pStyle w:val="Heading3"/>
        <w:rPr>
          <w:b/>
          <w:bCs/>
        </w:rPr>
      </w:pPr>
      <w:r w:rsidRPr="00281B89">
        <w:rPr>
          <w:b/>
          <w:bCs/>
        </w:rPr>
        <w:t>How we use your information and the law</w:t>
      </w:r>
    </w:p>
    <w:p w14:paraId="3AB2653F" w14:textId="4888BA7F" w:rsidR="00E37206" w:rsidRPr="003A3075" w:rsidRDefault="00B578E2" w:rsidP="00E37206">
      <w:pPr>
        <w:widowControl w:val="0"/>
        <w:spacing w:after="280"/>
        <w:rPr>
          <w:rFonts w:asciiTheme="minorHAnsi" w:hAnsiTheme="minorHAnsi" w:cstheme="minorHAnsi"/>
        </w:rPr>
      </w:pPr>
      <w:r>
        <w:rPr>
          <w:rFonts w:asciiTheme="minorHAnsi" w:hAnsiTheme="minorHAnsi" w:cstheme="minorHAnsi"/>
        </w:rPr>
        <w:t>BURNLEY WOOD MEDICAL CENTRE</w:t>
      </w:r>
      <w:r w:rsidR="00E37206" w:rsidRPr="003A3075">
        <w:rPr>
          <w:rFonts w:asciiTheme="minorHAnsi" w:hAnsiTheme="minorHAnsi" w:cstheme="minorHAnsi"/>
        </w:rPr>
        <w:t xml:space="preserve"> will be </w:t>
      </w:r>
      <w:r w:rsidR="0030340E">
        <w:rPr>
          <w:rFonts w:asciiTheme="minorHAnsi" w:hAnsiTheme="minorHAnsi" w:cstheme="minorHAnsi"/>
        </w:rPr>
        <w:t>the</w:t>
      </w:r>
      <w:r w:rsidR="00E37206" w:rsidRPr="003A3075">
        <w:rPr>
          <w:rFonts w:asciiTheme="minorHAnsi" w:hAnsiTheme="minorHAnsi" w:cstheme="minorHAnsi"/>
        </w:rPr>
        <w:t xml:space="preserve"> </w:t>
      </w:r>
      <w:r w:rsidR="0030340E">
        <w:rPr>
          <w:rFonts w:asciiTheme="minorHAnsi" w:hAnsiTheme="minorHAnsi" w:cstheme="minorHAnsi"/>
        </w:rPr>
        <w:t>“</w:t>
      </w:r>
      <w:r w:rsidR="008E1F94">
        <w:rPr>
          <w:rFonts w:asciiTheme="minorHAnsi" w:hAnsiTheme="minorHAnsi" w:cstheme="minorHAnsi"/>
        </w:rPr>
        <w:t xml:space="preserve">Data </w:t>
      </w:r>
      <w:r w:rsidR="00E37206" w:rsidRPr="003A3075">
        <w:rPr>
          <w:rFonts w:asciiTheme="minorHAnsi" w:hAnsiTheme="minorHAnsi" w:cstheme="minorHAnsi"/>
        </w:rPr>
        <w:t>Controller</w:t>
      </w:r>
      <w:r w:rsidR="0030340E">
        <w:rPr>
          <w:rFonts w:asciiTheme="minorHAnsi" w:hAnsiTheme="minorHAnsi" w:cstheme="minorHAnsi"/>
        </w:rPr>
        <w:t>”</w:t>
      </w:r>
      <w:r w:rsidR="00E37206" w:rsidRPr="003A3075">
        <w:rPr>
          <w:rFonts w:asciiTheme="minorHAnsi" w:hAnsiTheme="minorHAnsi" w:cstheme="minorHAnsi"/>
        </w:rPr>
        <w:t xml:space="preserve"> of </w:t>
      </w:r>
      <w:r w:rsidR="00E02812" w:rsidRPr="003A3075">
        <w:rPr>
          <w:rFonts w:asciiTheme="minorHAnsi" w:hAnsiTheme="minorHAnsi" w:cstheme="minorHAnsi"/>
        </w:rPr>
        <w:t>your</w:t>
      </w:r>
      <w:r w:rsidR="00E37206" w:rsidRPr="003A3075">
        <w:rPr>
          <w:rFonts w:asciiTheme="minorHAnsi" w:hAnsiTheme="minorHAnsi" w:cstheme="minorHAnsi"/>
        </w:rPr>
        <w:t xml:space="preserve"> personal data. </w:t>
      </w:r>
    </w:p>
    <w:p w14:paraId="6D8E76C9" w14:textId="2171A3D4" w:rsidR="00E37206" w:rsidRPr="003A3075" w:rsidRDefault="00E37206" w:rsidP="00E37206">
      <w:pPr>
        <w:widowControl w:val="0"/>
        <w:spacing w:after="280"/>
        <w:rPr>
          <w:rFonts w:asciiTheme="minorHAnsi" w:eastAsia="Times New Roman" w:hAnsiTheme="minorHAnsi" w:cstheme="minorHAnsi"/>
        </w:rPr>
      </w:pPr>
      <w:r w:rsidRPr="003A3075">
        <w:rPr>
          <w:rFonts w:asciiTheme="minorHAnsi" w:hAnsiTheme="minorHAnsi" w:cstheme="minorHAnsi"/>
        </w:rPr>
        <w:t>We collect basic personal data about you</w:t>
      </w:r>
      <w:r w:rsidR="00ED4C0D">
        <w:rPr>
          <w:rFonts w:asciiTheme="minorHAnsi" w:hAnsiTheme="minorHAnsi" w:cstheme="minorHAnsi"/>
        </w:rPr>
        <w:t>, which includes</w:t>
      </w:r>
      <w:r w:rsidRPr="003A3075">
        <w:rPr>
          <w:rFonts w:asciiTheme="minorHAnsi" w:hAnsiTheme="minorHAnsi" w:cstheme="minorHAnsi"/>
        </w:rPr>
        <w:t xml:space="preserve"> name, address</w:t>
      </w:r>
      <w:r w:rsidR="00AE5815">
        <w:rPr>
          <w:rFonts w:asciiTheme="minorHAnsi" w:hAnsiTheme="minorHAnsi" w:cstheme="minorHAnsi"/>
        </w:rPr>
        <w:t xml:space="preserve">, </w:t>
      </w:r>
      <w:r w:rsidR="00BC080F">
        <w:rPr>
          <w:rFonts w:asciiTheme="minorHAnsi" w:hAnsiTheme="minorHAnsi" w:cstheme="minorHAnsi"/>
        </w:rPr>
        <w:t>telephone number</w:t>
      </w:r>
      <w:r w:rsidR="001708EA">
        <w:rPr>
          <w:rFonts w:asciiTheme="minorHAnsi" w:hAnsiTheme="minorHAnsi" w:cstheme="minorHAnsi"/>
        </w:rPr>
        <w:t>,</w:t>
      </w:r>
      <w:r w:rsidR="00BC080F">
        <w:rPr>
          <w:rFonts w:asciiTheme="minorHAnsi" w:hAnsiTheme="minorHAnsi" w:cstheme="minorHAnsi"/>
        </w:rPr>
        <w:t xml:space="preserve"> email address,</w:t>
      </w:r>
      <w:r w:rsidR="001708EA">
        <w:rPr>
          <w:rFonts w:asciiTheme="minorHAnsi" w:hAnsiTheme="minorHAnsi" w:cstheme="minorHAnsi"/>
        </w:rPr>
        <w:t xml:space="preserve"> date</w:t>
      </w:r>
      <w:r w:rsidRPr="003A3075">
        <w:rPr>
          <w:rFonts w:asciiTheme="minorHAnsi" w:hAnsiTheme="minorHAnsi" w:cstheme="minorHAnsi"/>
        </w:rPr>
        <w:t xml:space="preserve"> </w:t>
      </w:r>
      <w:r w:rsidR="00BC080F">
        <w:rPr>
          <w:rFonts w:asciiTheme="minorHAnsi" w:hAnsiTheme="minorHAnsi" w:cstheme="minorHAnsi"/>
        </w:rPr>
        <w:t>of birth, next of kin information</w:t>
      </w:r>
      <w:r w:rsidR="00C07D97">
        <w:rPr>
          <w:rFonts w:asciiTheme="minorHAnsi" w:hAnsiTheme="minorHAnsi" w:cstheme="minorHAnsi"/>
        </w:rPr>
        <w:t>, NHS number</w:t>
      </w:r>
      <w:r w:rsidR="00ED4C0D">
        <w:rPr>
          <w:rFonts w:asciiTheme="minorHAnsi" w:hAnsiTheme="minorHAnsi" w:cstheme="minorHAnsi"/>
        </w:rPr>
        <w:t xml:space="preserve"> etc.</w:t>
      </w:r>
    </w:p>
    <w:p w14:paraId="0D6FF37C" w14:textId="09B9EEF4" w:rsidR="00FC6FFA"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We will</w:t>
      </w:r>
      <w:r w:rsidR="00E02812" w:rsidRPr="003A3075">
        <w:rPr>
          <w:rFonts w:asciiTheme="minorHAnsi" w:hAnsiTheme="minorHAnsi" w:cstheme="minorHAnsi"/>
        </w:rPr>
        <w:t xml:space="preserve"> also</w:t>
      </w:r>
      <w:r w:rsidRPr="003A3075">
        <w:rPr>
          <w:rFonts w:asciiTheme="minorHAnsi" w:hAnsiTheme="minorHAnsi" w:cstheme="minorHAnsi"/>
        </w:rPr>
        <w:t xml:space="preserve"> collect sensitive confidential data known as “special category personal data”, in the form of health </w:t>
      </w:r>
      <w:r w:rsidR="00DB02BD" w:rsidRPr="003A3075">
        <w:rPr>
          <w:rFonts w:asciiTheme="minorHAnsi" w:hAnsiTheme="minorHAnsi" w:cstheme="minorHAnsi"/>
        </w:rPr>
        <w:t>information, religious</w:t>
      </w:r>
      <w:r w:rsidRPr="003A3075">
        <w:rPr>
          <w:rFonts w:asciiTheme="minorHAnsi" w:hAnsiTheme="minorHAnsi" w:cstheme="minorHAnsi"/>
        </w:rPr>
        <w:t xml:space="preserve"> belief</w:t>
      </w:r>
      <w:r w:rsidR="00834F80">
        <w:rPr>
          <w:rFonts w:asciiTheme="minorHAnsi" w:hAnsiTheme="minorHAnsi" w:cstheme="minorHAnsi"/>
        </w:rPr>
        <w:t>s,</w:t>
      </w:r>
      <w:r w:rsidRPr="003A3075">
        <w:rPr>
          <w:rFonts w:asciiTheme="minorHAnsi" w:hAnsiTheme="minorHAnsi" w:cstheme="minorHAnsi"/>
        </w:rPr>
        <w:t xml:space="preserve"> (if required in a healthcare setting) ethnicity</w:t>
      </w:r>
      <w:r w:rsidR="00834F80">
        <w:rPr>
          <w:rFonts w:asciiTheme="minorHAnsi" w:hAnsiTheme="minorHAnsi" w:cstheme="minorHAnsi"/>
        </w:rPr>
        <w:t>,</w:t>
      </w:r>
      <w:r w:rsidR="00A2615E">
        <w:rPr>
          <w:rFonts w:asciiTheme="minorHAnsi" w:hAnsiTheme="minorHAnsi" w:cstheme="minorHAnsi"/>
        </w:rPr>
        <w:t xml:space="preserve"> sexuality etc.</w:t>
      </w:r>
      <w:r w:rsidRPr="003A3075">
        <w:rPr>
          <w:rFonts w:asciiTheme="minorHAnsi" w:hAnsiTheme="minorHAnsi" w:cstheme="minorHAnsi"/>
        </w:rPr>
        <w:t xml:space="preserve"> </w:t>
      </w:r>
      <w:r w:rsidR="00865470">
        <w:rPr>
          <w:rFonts w:asciiTheme="minorHAnsi" w:hAnsiTheme="minorHAnsi" w:cstheme="minorHAnsi"/>
        </w:rPr>
        <w:t xml:space="preserve"> and </w:t>
      </w:r>
      <w:r w:rsidR="00E02812" w:rsidRPr="003A3075">
        <w:rPr>
          <w:rFonts w:asciiTheme="minorHAnsi" w:hAnsiTheme="minorHAnsi" w:cstheme="minorHAnsi"/>
        </w:rPr>
        <w:t>we may also receive this information about you from</w:t>
      </w:r>
      <w:r w:rsidRPr="003A3075">
        <w:rPr>
          <w:rFonts w:asciiTheme="minorHAnsi" w:hAnsiTheme="minorHAnsi" w:cstheme="minorHAnsi"/>
        </w:rPr>
        <w:t xml:space="preserve"> other health providers or third parties.</w:t>
      </w:r>
    </w:p>
    <w:p w14:paraId="73EA46C1" w14:textId="5ED94C43" w:rsidR="00B9097C" w:rsidRPr="00281B89" w:rsidRDefault="00281B89" w:rsidP="00281B89">
      <w:pPr>
        <w:pStyle w:val="Heading3"/>
        <w:rPr>
          <w:b/>
          <w:bCs/>
        </w:rPr>
      </w:pPr>
      <w:r>
        <w:rPr>
          <w:b/>
          <w:bCs/>
        </w:rPr>
        <w:t>Y</w:t>
      </w:r>
      <w:r w:rsidR="00B9097C" w:rsidRPr="00281B89">
        <w:rPr>
          <w:b/>
          <w:bCs/>
        </w:rPr>
        <w:t xml:space="preserve">our rights over your personal </w:t>
      </w:r>
      <w:r w:rsidR="00865470">
        <w:rPr>
          <w:b/>
          <w:bCs/>
        </w:rPr>
        <w:t>information</w:t>
      </w:r>
    </w:p>
    <w:p w14:paraId="7DA93F90" w14:textId="77777777" w:rsidR="00B9097C" w:rsidRPr="00B9097C" w:rsidRDefault="00B9097C" w:rsidP="00B9097C">
      <w:pPr>
        <w:spacing w:after="0" w:line="240" w:lineRule="auto"/>
        <w:rPr>
          <w:rFonts w:asciiTheme="minorHAnsi" w:hAnsiTheme="minorHAnsi" w:cstheme="minorHAnsi"/>
        </w:rPr>
      </w:pPr>
    </w:p>
    <w:p w14:paraId="18F22273" w14:textId="23C432B9" w:rsidR="00B9097C" w:rsidRDefault="00B9097C" w:rsidP="00B9097C">
      <w:pPr>
        <w:spacing w:after="0" w:line="240" w:lineRule="auto"/>
        <w:rPr>
          <w:rFonts w:asciiTheme="minorHAnsi" w:hAnsiTheme="minorHAnsi" w:cstheme="minorHAnsi"/>
        </w:rPr>
      </w:pPr>
      <w:r>
        <w:rPr>
          <w:rFonts w:asciiTheme="minorHAnsi" w:hAnsiTheme="minorHAnsi" w:cstheme="minorHAnsi"/>
        </w:rPr>
        <w:t xml:space="preserve">As an individual you </w:t>
      </w:r>
      <w:r w:rsidRPr="00B9097C">
        <w:rPr>
          <w:rFonts w:asciiTheme="minorHAnsi" w:hAnsiTheme="minorHAnsi" w:cstheme="minorHAnsi"/>
        </w:rPr>
        <w:t xml:space="preserve">have the following rights over your </w:t>
      </w:r>
      <w:r w:rsidR="00CE3371">
        <w:rPr>
          <w:rFonts w:asciiTheme="minorHAnsi" w:hAnsiTheme="minorHAnsi" w:cstheme="minorHAnsi"/>
        </w:rPr>
        <w:t>persona</w:t>
      </w:r>
      <w:r w:rsidR="00865470">
        <w:rPr>
          <w:rFonts w:asciiTheme="minorHAnsi" w:hAnsiTheme="minorHAnsi" w:cstheme="minorHAnsi"/>
        </w:rPr>
        <w:t xml:space="preserve"> information</w:t>
      </w:r>
      <w:r w:rsidRPr="00B9097C">
        <w:rPr>
          <w:rFonts w:asciiTheme="minorHAnsi" w:hAnsiTheme="minorHAnsi" w:cstheme="minorHAnsi"/>
        </w:rPr>
        <w:t>:</w:t>
      </w:r>
    </w:p>
    <w:p w14:paraId="560062E3" w14:textId="67DE72AF" w:rsidR="00CF2E6C" w:rsidRDefault="00CF2E6C" w:rsidP="00B9097C">
      <w:pPr>
        <w:spacing w:after="0" w:line="240" w:lineRule="auto"/>
        <w:rPr>
          <w:rFonts w:asciiTheme="minorHAnsi" w:hAnsiTheme="minorHAnsi" w:cstheme="minorHAnsi"/>
        </w:rPr>
      </w:pPr>
    </w:p>
    <w:p w14:paraId="5BE283B5" w14:textId="2D9D8BEF" w:rsidR="00CF2E6C" w:rsidRPr="00B9097C" w:rsidRDefault="00CF2E6C" w:rsidP="00B9097C">
      <w:pPr>
        <w:spacing w:after="0" w:line="240" w:lineRule="auto"/>
        <w:rPr>
          <w:rFonts w:asciiTheme="minorHAnsi" w:hAnsiTheme="minorHAnsi" w:cstheme="minorHAnsi"/>
        </w:rPr>
      </w:pPr>
      <w:r w:rsidRPr="00696901">
        <w:rPr>
          <w:rFonts w:asciiTheme="minorHAnsi" w:hAnsiTheme="minorHAnsi" w:cstheme="minorHAnsi"/>
          <w:b/>
          <w:bCs/>
        </w:rPr>
        <w:t>Right to be informed</w:t>
      </w:r>
      <w:r>
        <w:rPr>
          <w:rFonts w:asciiTheme="minorHAnsi" w:hAnsiTheme="minorHAnsi" w:cstheme="minorHAnsi"/>
        </w:rPr>
        <w:t xml:space="preserve"> – you have the right to be informed </w:t>
      </w:r>
      <w:r w:rsidR="006F1E79">
        <w:rPr>
          <w:rFonts w:asciiTheme="minorHAnsi" w:hAnsiTheme="minorHAnsi" w:cstheme="minorHAnsi"/>
        </w:rPr>
        <w:t xml:space="preserve">on how we handle, </w:t>
      </w:r>
      <w:r w:rsidR="00834F80">
        <w:rPr>
          <w:rFonts w:asciiTheme="minorHAnsi" w:hAnsiTheme="minorHAnsi" w:cstheme="minorHAnsi"/>
        </w:rPr>
        <w:t>process,</w:t>
      </w:r>
      <w:r w:rsidR="006F1E79">
        <w:rPr>
          <w:rFonts w:asciiTheme="minorHAnsi" w:hAnsiTheme="minorHAnsi" w:cstheme="minorHAnsi"/>
        </w:rPr>
        <w:t xml:space="preserve"> and share your personal information; this privacy notice </w:t>
      </w:r>
      <w:r w:rsidR="00B02F3A">
        <w:rPr>
          <w:rFonts w:asciiTheme="minorHAnsi" w:hAnsiTheme="minorHAnsi" w:cstheme="minorHAnsi"/>
        </w:rPr>
        <w:t>ensures as a practice</w:t>
      </w:r>
      <w:r w:rsidR="00EF30C8">
        <w:rPr>
          <w:rFonts w:asciiTheme="minorHAnsi" w:hAnsiTheme="minorHAnsi" w:cstheme="minorHAnsi"/>
        </w:rPr>
        <w:t xml:space="preserve"> we</w:t>
      </w:r>
      <w:r w:rsidR="00B02F3A">
        <w:rPr>
          <w:rFonts w:asciiTheme="minorHAnsi" w:hAnsiTheme="minorHAnsi" w:cstheme="minorHAnsi"/>
        </w:rPr>
        <w:t xml:space="preserve"> satisfy this right.</w:t>
      </w:r>
    </w:p>
    <w:p w14:paraId="1C205565" w14:textId="77777777" w:rsidR="00B9097C" w:rsidRPr="00B9097C" w:rsidRDefault="00B9097C" w:rsidP="00B9097C">
      <w:pPr>
        <w:spacing w:after="0" w:line="240" w:lineRule="auto"/>
        <w:rPr>
          <w:rFonts w:asciiTheme="minorHAnsi" w:hAnsiTheme="minorHAnsi" w:cstheme="minorHAnsi"/>
        </w:rPr>
      </w:pPr>
    </w:p>
    <w:p w14:paraId="793E0271" w14:textId="77777777" w:rsidR="006275E6" w:rsidRDefault="00B02F3A" w:rsidP="00B9097C">
      <w:pPr>
        <w:spacing w:after="0" w:line="240" w:lineRule="auto"/>
        <w:rPr>
          <w:rFonts w:asciiTheme="minorHAnsi" w:hAnsiTheme="minorHAnsi" w:cstheme="minorHAnsi"/>
        </w:rPr>
      </w:pPr>
      <w:r>
        <w:rPr>
          <w:rFonts w:asciiTheme="minorHAnsi" w:hAnsiTheme="minorHAnsi" w:cstheme="minorHAnsi"/>
          <w:b/>
          <w:bCs/>
        </w:rPr>
        <w:t>Right to access your personal information</w:t>
      </w:r>
      <w:r w:rsidR="00B9097C" w:rsidRPr="00B9097C">
        <w:rPr>
          <w:rFonts w:asciiTheme="minorHAnsi" w:hAnsiTheme="minorHAnsi" w:cstheme="minorHAnsi"/>
        </w:rPr>
        <w:t>– you can request access to and</w:t>
      </w:r>
      <w:r w:rsidR="00960CC6">
        <w:rPr>
          <w:rFonts w:asciiTheme="minorHAnsi" w:hAnsiTheme="minorHAnsi" w:cstheme="minorHAnsi"/>
        </w:rPr>
        <w:t>/</w:t>
      </w:r>
      <w:r w:rsidR="00B9097C" w:rsidRPr="00B9097C">
        <w:rPr>
          <w:rFonts w:asciiTheme="minorHAnsi" w:hAnsiTheme="minorHAnsi" w:cstheme="minorHAnsi"/>
        </w:rPr>
        <w:t xml:space="preserve">or copies of </w:t>
      </w:r>
      <w:r w:rsidR="005E599D">
        <w:rPr>
          <w:rFonts w:asciiTheme="minorHAnsi" w:hAnsiTheme="minorHAnsi" w:cstheme="minorHAnsi"/>
        </w:rPr>
        <w:t xml:space="preserve">the </w:t>
      </w:r>
      <w:r w:rsidR="00B9097C" w:rsidRPr="00B9097C">
        <w:rPr>
          <w:rFonts w:asciiTheme="minorHAnsi" w:hAnsiTheme="minorHAnsi" w:cstheme="minorHAnsi"/>
        </w:rPr>
        <w:t xml:space="preserve">personal data we hold about you, free of charge (subject to exemptions) within </w:t>
      </w:r>
      <w:r w:rsidR="00734B45">
        <w:rPr>
          <w:rFonts w:asciiTheme="minorHAnsi" w:hAnsiTheme="minorHAnsi" w:cstheme="minorHAnsi"/>
        </w:rPr>
        <w:t>one</w:t>
      </w:r>
      <w:r w:rsidR="00B9097C" w:rsidRPr="00B9097C">
        <w:rPr>
          <w:rFonts w:asciiTheme="minorHAnsi" w:hAnsiTheme="minorHAnsi" w:cstheme="minorHAnsi"/>
        </w:rPr>
        <w:t xml:space="preserve"> calendar month.</w:t>
      </w:r>
      <w:r w:rsidR="00901F6F">
        <w:rPr>
          <w:rFonts w:asciiTheme="minorHAnsi" w:hAnsiTheme="minorHAnsi" w:cstheme="minorHAnsi"/>
        </w:rPr>
        <w:t xml:space="preserve">  Such requests can be made verbally or in writing, but </w:t>
      </w:r>
      <w:r w:rsidR="009A5F76">
        <w:rPr>
          <w:rFonts w:asciiTheme="minorHAnsi" w:hAnsiTheme="minorHAnsi" w:cstheme="minorHAnsi"/>
        </w:rPr>
        <w:t>w</w:t>
      </w:r>
      <w:r w:rsidR="00B9097C" w:rsidRPr="00B9097C">
        <w:rPr>
          <w:rFonts w:asciiTheme="minorHAnsi" w:hAnsiTheme="minorHAnsi" w:cstheme="minorHAnsi"/>
        </w:rPr>
        <w:t>e</w:t>
      </w:r>
      <w:r w:rsidR="009A5F76">
        <w:rPr>
          <w:rFonts w:asciiTheme="minorHAnsi" w:hAnsiTheme="minorHAnsi" w:cstheme="minorHAnsi"/>
        </w:rPr>
        <w:t xml:space="preserve"> do</w:t>
      </w:r>
      <w:r w:rsidR="00B9097C" w:rsidRPr="00B9097C">
        <w:rPr>
          <w:rFonts w:asciiTheme="minorHAnsi" w:hAnsiTheme="minorHAnsi" w:cstheme="minorHAnsi"/>
        </w:rPr>
        <w:t xml:space="preserve"> request that you provide us with adequate information</w:t>
      </w:r>
      <w:r w:rsidR="005E599D">
        <w:rPr>
          <w:rFonts w:asciiTheme="minorHAnsi" w:hAnsiTheme="minorHAnsi" w:cstheme="minorHAnsi"/>
        </w:rPr>
        <w:t xml:space="preserve"> </w:t>
      </w:r>
      <w:r w:rsidR="00B9097C" w:rsidRPr="00B9097C">
        <w:rPr>
          <w:rFonts w:asciiTheme="minorHAnsi" w:hAnsiTheme="minorHAnsi" w:cstheme="minorHAnsi"/>
        </w:rPr>
        <w:t>to process your request</w:t>
      </w:r>
      <w:r w:rsidR="00452A86">
        <w:rPr>
          <w:rFonts w:asciiTheme="minorHAnsi" w:hAnsiTheme="minorHAnsi" w:cstheme="minorHAnsi"/>
        </w:rPr>
        <w:t>,</w:t>
      </w:r>
      <w:r w:rsidR="00B9097C" w:rsidRPr="00B9097C">
        <w:rPr>
          <w:rFonts w:asciiTheme="minorHAnsi" w:hAnsiTheme="minorHAnsi" w:cstheme="minorHAnsi"/>
        </w:rPr>
        <w:t xml:space="preserve"> such as</w:t>
      </w:r>
      <w:r w:rsidR="00452A86">
        <w:rPr>
          <w:rFonts w:asciiTheme="minorHAnsi" w:hAnsiTheme="minorHAnsi" w:cstheme="minorHAnsi"/>
        </w:rPr>
        <w:t xml:space="preserve"> providing</w:t>
      </w:r>
      <w:r w:rsidR="00B9097C" w:rsidRPr="00B9097C">
        <w:rPr>
          <w:rFonts w:asciiTheme="minorHAnsi" w:hAnsiTheme="minorHAnsi" w:cstheme="minorHAnsi"/>
        </w:rPr>
        <w:t xml:space="preserve"> full name, address, date of birth, NHS number and details of your request and</w:t>
      </w:r>
      <w:r w:rsidR="00772F8B">
        <w:rPr>
          <w:rFonts w:asciiTheme="minorHAnsi" w:hAnsiTheme="minorHAnsi" w:cstheme="minorHAnsi"/>
        </w:rPr>
        <w:t xml:space="preserve">, where necessary, any </w:t>
      </w:r>
      <w:r w:rsidR="00B9097C" w:rsidRPr="00B9097C">
        <w:rPr>
          <w:rFonts w:asciiTheme="minorHAnsi" w:hAnsiTheme="minorHAnsi" w:cstheme="minorHAnsi"/>
        </w:rPr>
        <w:t xml:space="preserve">documents to verify </w:t>
      </w:r>
      <w:r w:rsidR="006275E6">
        <w:rPr>
          <w:rFonts w:asciiTheme="minorHAnsi" w:hAnsiTheme="minorHAnsi" w:cstheme="minorHAnsi"/>
        </w:rPr>
        <w:t>your identity</w:t>
      </w:r>
      <w:r w:rsidR="00B9097C" w:rsidRPr="00B9097C">
        <w:rPr>
          <w:rFonts w:asciiTheme="minorHAnsi" w:hAnsiTheme="minorHAnsi" w:cstheme="minorHAnsi"/>
        </w:rPr>
        <w:t xml:space="preserve">.  </w:t>
      </w:r>
    </w:p>
    <w:p w14:paraId="5A5B39CF" w14:textId="77777777" w:rsidR="006275E6" w:rsidRDefault="006275E6" w:rsidP="00B9097C">
      <w:pPr>
        <w:spacing w:after="0" w:line="240" w:lineRule="auto"/>
        <w:rPr>
          <w:rFonts w:asciiTheme="minorHAnsi" w:hAnsiTheme="minorHAnsi" w:cstheme="minorHAnsi"/>
        </w:rPr>
      </w:pPr>
    </w:p>
    <w:p w14:paraId="1F78BF56" w14:textId="450ACDDC"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rPr>
        <w:t>On processing a request</w:t>
      </w:r>
      <w:r w:rsidR="004C4829">
        <w:rPr>
          <w:rFonts w:asciiTheme="minorHAnsi" w:hAnsiTheme="minorHAnsi" w:cstheme="minorHAnsi"/>
        </w:rPr>
        <w:t xml:space="preserve"> </w:t>
      </w:r>
      <w:r w:rsidRPr="00B9097C">
        <w:rPr>
          <w:rFonts w:asciiTheme="minorHAnsi" w:hAnsiTheme="minorHAnsi" w:cstheme="minorHAnsi"/>
        </w:rPr>
        <w:t xml:space="preserve">there may be occasions when information may be withheld if </w:t>
      </w:r>
      <w:r w:rsidR="004137AD">
        <w:rPr>
          <w:rFonts w:asciiTheme="minorHAnsi" w:hAnsiTheme="minorHAnsi" w:cstheme="minorHAnsi"/>
        </w:rPr>
        <w:t>we as a practice</w:t>
      </w:r>
      <w:r w:rsidRPr="00B9097C">
        <w:rPr>
          <w:rFonts w:asciiTheme="minorHAnsi" w:hAnsiTheme="minorHAnsi" w:cstheme="minorHAnsi"/>
        </w:rPr>
        <w:t xml:space="preserve"> believe that releasing the information to you could cause serious harm</w:t>
      </w:r>
      <w:r w:rsidR="004137AD">
        <w:rPr>
          <w:rFonts w:asciiTheme="minorHAnsi" w:hAnsiTheme="minorHAnsi" w:cstheme="minorHAnsi"/>
        </w:rPr>
        <w:t xml:space="preserve"> or distress</w:t>
      </w:r>
      <w:r w:rsidRPr="00B9097C">
        <w:rPr>
          <w:rFonts w:asciiTheme="minorHAnsi" w:hAnsiTheme="minorHAnsi" w:cstheme="minorHAnsi"/>
        </w:rPr>
        <w:t>. Information may also be withheld if another person (</w:t>
      </w:r>
      <w:r w:rsidR="00A14C5F" w:rsidRPr="00B9097C">
        <w:rPr>
          <w:rFonts w:asciiTheme="minorHAnsi" w:hAnsiTheme="minorHAnsi" w:cstheme="minorHAnsi"/>
        </w:rPr>
        <w:t>i.e.,</w:t>
      </w:r>
      <w:r w:rsidRPr="00B9097C">
        <w:rPr>
          <w:rFonts w:asciiTheme="minorHAnsi" w:hAnsiTheme="minorHAnsi" w:cstheme="minorHAnsi"/>
        </w:rPr>
        <w:t xml:space="preserve"> third party) is identified in the record, and they do not want their information disclosed to you. However, if the other person </w:t>
      </w:r>
      <w:r w:rsidR="00EF324C">
        <w:rPr>
          <w:rFonts w:asciiTheme="minorHAnsi" w:hAnsiTheme="minorHAnsi" w:cstheme="minorHAnsi"/>
        </w:rPr>
        <w:t xml:space="preserve">mentioned in your records </w:t>
      </w:r>
      <w:r w:rsidRPr="00B9097C">
        <w:rPr>
          <w:rFonts w:asciiTheme="minorHAnsi" w:hAnsiTheme="minorHAnsi" w:cstheme="minorHAnsi"/>
        </w:rPr>
        <w:t>was acting in their professional capacity in caring for you, in normal circumstances they could not prevent you from having access to that information.</w:t>
      </w:r>
    </w:p>
    <w:p w14:paraId="4CF7C82F" w14:textId="1CABE004" w:rsidR="00007350" w:rsidRDefault="00007350" w:rsidP="00B9097C">
      <w:pPr>
        <w:spacing w:after="0" w:line="240" w:lineRule="auto"/>
        <w:rPr>
          <w:rFonts w:asciiTheme="minorHAnsi" w:hAnsiTheme="minorHAnsi" w:cstheme="minorHAnsi"/>
        </w:rPr>
      </w:pPr>
    </w:p>
    <w:p w14:paraId="70329FEC" w14:textId="26BDA37E" w:rsidR="00BF0067" w:rsidRPr="003A3075" w:rsidRDefault="00BF0067" w:rsidP="00BF0067">
      <w:pPr>
        <w:spacing w:after="0" w:line="240" w:lineRule="auto"/>
        <w:rPr>
          <w:rFonts w:asciiTheme="minorHAnsi" w:hAnsiTheme="minorHAnsi" w:cstheme="minorHAnsi"/>
        </w:rPr>
      </w:pPr>
      <w:r w:rsidRPr="00B9097C">
        <w:rPr>
          <w:rFonts w:asciiTheme="minorHAnsi" w:hAnsiTheme="minorHAnsi" w:cstheme="minorHAnsi"/>
        </w:rPr>
        <w:t>To request a copy or request access to information we hold about you and/or to request information to be corrected if it is inaccurate, please contact:</w:t>
      </w:r>
      <w:r>
        <w:rPr>
          <w:rFonts w:asciiTheme="minorHAnsi" w:hAnsiTheme="minorHAnsi" w:cstheme="minorHAnsi"/>
        </w:rPr>
        <w:t xml:space="preserve"> SIMON ROYAL 50 PARLIAMENT STREET, BURNLEY, LANCASHIRE  BB11 3HR</w:t>
      </w:r>
    </w:p>
    <w:p w14:paraId="08BDB0C1" w14:textId="77777777" w:rsidR="00BF0067" w:rsidRPr="00B9097C" w:rsidRDefault="00BF0067" w:rsidP="00B9097C">
      <w:pPr>
        <w:spacing w:after="0" w:line="240" w:lineRule="auto"/>
        <w:rPr>
          <w:rFonts w:asciiTheme="minorHAnsi" w:hAnsiTheme="minorHAnsi" w:cstheme="minorHAnsi"/>
        </w:rPr>
      </w:pPr>
    </w:p>
    <w:p w14:paraId="76511032" w14:textId="22C68364"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rectification</w:t>
      </w:r>
      <w:r w:rsidRPr="00B9097C">
        <w:rPr>
          <w:rFonts w:asciiTheme="minorHAnsi" w:hAnsiTheme="minorHAnsi" w:cstheme="minorHAnsi"/>
        </w:rPr>
        <w:t xml:space="preserve"> - The correction of personal data when incorrect, out of date or incomplete w</w:t>
      </w:r>
      <w:r w:rsidR="00E02B0A">
        <w:rPr>
          <w:rFonts w:asciiTheme="minorHAnsi" w:hAnsiTheme="minorHAnsi" w:cstheme="minorHAnsi"/>
        </w:rPr>
        <w:t>ill</w:t>
      </w:r>
      <w:r w:rsidRPr="00B9097C">
        <w:rPr>
          <w:rFonts w:asciiTheme="minorHAnsi" w:hAnsiTheme="minorHAnsi" w:cstheme="minorHAnsi"/>
        </w:rPr>
        <w:t xml:space="preserve"> be acted upon within </w:t>
      </w:r>
      <w:r w:rsidR="00414D6B">
        <w:rPr>
          <w:rFonts w:asciiTheme="minorHAnsi" w:hAnsiTheme="minorHAnsi" w:cstheme="minorHAnsi"/>
        </w:rPr>
        <w:t>one</w:t>
      </w:r>
      <w:r w:rsidRPr="00B9097C">
        <w:rPr>
          <w:rFonts w:asciiTheme="minorHAnsi" w:hAnsiTheme="minorHAnsi" w:cstheme="minorHAnsi"/>
        </w:rPr>
        <w:t xml:space="preserve"> calendar month of receipt of such</w:t>
      </w:r>
      <w:r w:rsidR="00E02B0A">
        <w:rPr>
          <w:rFonts w:asciiTheme="minorHAnsi" w:hAnsiTheme="minorHAnsi" w:cstheme="minorHAnsi"/>
        </w:rPr>
        <w:t xml:space="preserve"> a</w:t>
      </w:r>
      <w:r w:rsidRPr="00B9097C">
        <w:rPr>
          <w:rFonts w:asciiTheme="minorHAnsi" w:hAnsiTheme="minorHAnsi" w:cstheme="minorHAnsi"/>
        </w:rPr>
        <w:t xml:space="preserve"> request.  Please ensure </w:t>
      </w:r>
      <w:r w:rsidR="00B578E2">
        <w:rPr>
          <w:rFonts w:asciiTheme="minorHAnsi" w:hAnsiTheme="minorHAnsi" w:cstheme="minorHAnsi"/>
        </w:rPr>
        <w:t>BURNLEY WOOD MEDICAL CENTRE</w:t>
      </w:r>
      <w:r w:rsidRPr="00B9097C">
        <w:rPr>
          <w:rFonts w:asciiTheme="minorHAnsi" w:hAnsiTheme="minorHAnsi" w:cstheme="minorHAnsi"/>
        </w:rPr>
        <w:t xml:space="preserve"> has the correct contact details for you</w:t>
      </w:r>
      <w:r w:rsidR="00E02B0A">
        <w:rPr>
          <w:rFonts w:asciiTheme="minorHAnsi" w:hAnsiTheme="minorHAnsi" w:cstheme="minorHAnsi"/>
        </w:rPr>
        <w:t xml:space="preserve"> at all times</w:t>
      </w:r>
      <w:r w:rsidRPr="00B9097C">
        <w:rPr>
          <w:rFonts w:asciiTheme="minorHAnsi" w:hAnsiTheme="minorHAnsi" w:cstheme="minorHAnsi"/>
        </w:rPr>
        <w:t xml:space="preserve">. </w:t>
      </w:r>
    </w:p>
    <w:p w14:paraId="1EE732B8" w14:textId="387FD6B7" w:rsidR="00B9097C" w:rsidRPr="00B032BE" w:rsidRDefault="00B9097C" w:rsidP="00B032BE">
      <w:p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9097C">
        <w:rPr>
          <w:rFonts w:asciiTheme="minorHAnsi" w:hAnsiTheme="minorHAnsi" w:cstheme="minorHAnsi"/>
          <w:b/>
          <w:bCs/>
        </w:rPr>
        <w:t xml:space="preserve">Right to </w:t>
      </w:r>
      <w:r w:rsidR="002B0BD8">
        <w:rPr>
          <w:rFonts w:asciiTheme="minorHAnsi" w:hAnsiTheme="minorHAnsi" w:cstheme="minorHAnsi"/>
          <w:b/>
          <w:bCs/>
        </w:rPr>
        <w:t>erasure</w:t>
      </w:r>
      <w:r w:rsidRPr="00B9097C">
        <w:rPr>
          <w:rFonts w:asciiTheme="minorHAnsi" w:hAnsiTheme="minorHAnsi" w:cstheme="minorHAnsi"/>
        </w:rPr>
        <w:t xml:space="preserve"> - </w:t>
      </w:r>
      <w:r w:rsidR="00B92B9A" w:rsidRPr="00B92B9A">
        <w:rPr>
          <w:rFonts w:asciiTheme="minorHAnsi" w:hAnsiTheme="minorHAnsi" w:cstheme="minorHAnsi"/>
          <w:color w:val="000000"/>
          <w:shd w:val="clear" w:color="auto" w:fill="FFFFFF"/>
        </w:rPr>
        <w:t xml:space="preserve">Under Article 17 of the </w:t>
      </w:r>
      <w:r w:rsidR="00887FBF">
        <w:rPr>
          <w:rFonts w:asciiTheme="minorHAnsi" w:hAnsiTheme="minorHAnsi" w:cstheme="minorHAnsi"/>
          <w:color w:val="000000"/>
          <w:shd w:val="clear" w:color="auto" w:fill="FFFFFF"/>
        </w:rPr>
        <w:t xml:space="preserve">UK </w:t>
      </w:r>
      <w:r w:rsidR="00B92B9A" w:rsidRPr="00B92B9A">
        <w:rPr>
          <w:rFonts w:asciiTheme="minorHAnsi" w:hAnsiTheme="minorHAnsi" w:cstheme="minorHAnsi"/>
          <w:color w:val="000000"/>
          <w:shd w:val="clear" w:color="auto" w:fill="FFFFFF"/>
        </w:rPr>
        <w:t>GDPR individuals have the right to have personal data erased. This is also known as the ‘right to be forgotten’. The right is not absolute and only applies in certain circumstances</w:t>
      </w:r>
      <w:r w:rsidR="00B10884">
        <w:rPr>
          <w:rFonts w:asciiTheme="minorHAnsi" w:hAnsiTheme="minorHAnsi" w:cstheme="minorHAnsi"/>
          <w:color w:val="000000"/>
          <w:shd w:val="clear" w:color="auto" w:fill="FFFFFF"/>
        </w:rPr>
        <w:t xml:space="preserve">, for example when </w:t>
      </w:r>
      <w:r w:rsidR="00A506B8">
        <w:rPr>
          <w:rFonts w:asciiTheme="minorHAnsi" w:hAnsiTheme="minorHAnsi" w:cstheme="minorHAnsi"/>
          <w:color w:val="000000"/>
          <w:shd w:val="clear" w:color="auto" w:fill="FFFFFF"/>
        </w:rPr>
        <w:t>your</w:t>
      </w:r>
      <w:r w:rsidR="00B10884" w:rsidRPr="00B10884">
        <w:rPr>
          <w:rFonts w:asciiTheme="minorHAnsi" w:eastAsia="Times New Roman" w:hAnsiTheme="minorHAnsi" w:cstheme="minorHAnsi"/>
          <w:color w:val="000000"/>
          <w:lang w:eastAsia="en-GB"/>
        </w:rPr>
        <w:t xml:space="preserve"> personal data is no longer necessary for the purpose which </w:t>
      </w:r>
      <w:r w:rsidR="00A506B8">
        <w:rPr>
          <w:rFonts w:asciiTheme="minorHAnsi" w:eastAsia="Times New Roman" w:hAnsiTheme="minorHAnsi" w:cstheme="minorHAnsi"/>
          <w:color w:val="000000"/>
          <w:lang w:eastAsia="en-GB"/>
        </w:rPr>
        <w:t>it was</w:t>
      </w:r>
      <w:r w:rsidR="00B10884" w:rsidRPr="00B10884">
        <w:rPr>
          <w:rFonts w:asciiTheme="minorHAnsi" w:eastAsia="Times New Roman" w:hAnsiTheme="minorHAnsi" w:cstheme="minorHAnsi"/>
          <w:color w:val="000000"/>
          <w:lang w:eastAsia="en-GB"/>
        </w:rPr>
        <w:t xml:space="preserve"> originally collected or processed for</w:t>
      </w:r>
      <w:r w:rsidR="00533055">
        <w:rPr>
          <w:rFonts w:asciiTheme="minorHAnsi" w:eastAsia="Times New Roman" w:hAnsiTheme="minorHAnsi" w:cstheme="minorHAnsi"/>
          <w:color w:val="000000"/>
          <w:lang w:eastAsia="en-GB"/>
        </w:rPr>
        <w:t xml:space="preserve">, </w:t>
      </w:r>
      <w:r w:rsidR="00A506B8">
        <w:rPr>
          <w:rFonts w:asciiTheme="minorHAnsi" w:eastAsia="Times New Roman" w:hAnsiTheme="minorHAnsi" w:cstheme="minorHAnsi"/>
          <w:color w:val="000000"/>
          <w:lang w:eastAsia="en-GB"/>
        </w:rPr>
        <w:t>o</w:t>
      </w:r>
      <w:r w:rsidR="00533055">
        <w:rPr>
          <w:rFonts w:asciiTheme="minorHAnsi" w:eastAsia="Times New Roman" w:hAnsiTheme="minorHAnsi" w:cstheme="minorHAnsi"/>
          <w:color w:val="000000"/>
          <w:lang w:eastAsia="en-GB"/>
        </w:rPr>
        <w:t>r</w:t>
      </w:r>
      <w:r w:rsidR="00A506B8">
        <w:rPr>
          <w:rFonts w:asciiTheme="minorHAnsi" w:eastAsia="Times New Roman" w:hAnsiTheme="minorHAnsi" w:cstheme="minorHAnsi"/>
          <w:color w:val="000000"/>
          <w:lang w:eastAsia="en-GB"/>
        </w:rPr>
        <w:t xml:space="preserve"> if </w:t>
      </w:r>
      <w:r w:rsidR="00D20FC5">
        <w:rPr>
          <w:rFonts w:asciiTheme="minorHAnsi" w:eastAsia="Times New Roman" w:hAnsiTheme="minorHAnsi" w:cstheme="minorHAnsi"/>
          <w:color w:val="000000"/>
          <w:lang w:eastAsia="en-GB"/>
        </w:rPr>
        <w:t xml:space="preserve">you wish to withdraw your </w:t>
      </w:r>
      <w:r w:rsidR="00B032BE">
        <w:rPr>
          <w:rFonts w:asciiTheme="minorHAnsi" w:eastAsia="Times New Roman" w:hAnsiTheme="minorHAnsi" w:cstheme="minorHAnsi"/>
          <w:color w:val="000000"/>
          <w:lang w:eastAsia="en-GB"/>
        </w:rPr>
        <w:t>consent after you have previously given your consent</w:t>
      </w:r>
      <w:r w:rsidR="00887FBF">
        <w:rPr>
          <w:rFonts w:asciiTheme="minorHAnsi" w:eastAsia="Times New Roman" w:hAnsiTheme="minorHAnsi" w:cstheme="minorHAnsi"/>
          <w:color w:val="000000"/>
          <w:lang w:eastAsia="en-GB"/>
        </w:rPr>
        <w:t>.</w:t>
      </w:r>
    </w:p>
    <w:p w14:paraId="6049AE25" w14:textId="3F3F6F4F" w:rsidR="00A736CF" w:rsidRDefault="00E5118C" w:rsidP="00B9097C">
      <w:pPr>
        <w:spacing w:after="0" w:line="240" w:lineRule="auto"/>
        <w:rPr>
          <w:rFonts w:asciiTheme="minorHAnsi" w:hAnsiTheme="minorHAnsi" w:cstheme="minorHAnsi"/>
          <w:color w:val="000000"/>
          <w:shd w:val="clear" w:color="auto" w:fill="FFFFFF"/>
        </w:rPr>
      </w:pPr>
      <w:r w:rsidRPr="00E5118C">
        <w:rPr>
          <w:rFonts w:asciiTheme="minorHAnsi" w:hAnsiTheme="minorHAnsi" w:cstheme="minorHAnsi"/>
          <w:b/>
          <w:bCs/>
        </w:rPr>
        <w:t>Right to restrict processing</w:t>
      </w:r>
      <w:r>
        <w:rPr>
          <w:rFonts w:asciiTheme="minorHAnsi" w:hAnsiTheme="minorHAnsi" w:cstheme="minorHAnsi"/>
        </w:rPr>
        <w:t xml:space="preserve"> </w:t>
      </w:r>
      <w:r w:rsidR="00A736CF">
        <w:rPr>
          <w:rFonts w:asciiTheme="minorHAnsi" w:hAnsiTheme="minorHAnsi" w:cstheme="minorHAnsi"/>
        </w:rPr>
        <w:t>–</w:t>
      </w:r>
      <w:r>
        <w:rPr>
          <w:rFonts w:asciiTheme="minorHAnsi" w:hAnsiTheme="minorHAnsi" w:cstheme="minorHAnsi"/>
        </w:rPr>
        <w:t xml:space="preserve"> </w:t>
      </w:r>
      <w:r w:rsidR="00B76DB1" w:rsidRPr="00B76DB1">
        <w:rPr>
          <w:rFonts w:asciiTheme="minorHAnsi" w:hAnsiTheme="minorHAnsi" w:cstheme="minorHAnsi"/>
          <w:color w:val="000000"/>
          <w:shd w:val="clear" w:color="auto" w:fill="FFFFFF"/>
        </w:rPr>
        <w:t xml:space="preserve">Article 18 of the </w:t>
      </w:r>
      <w:r w:rsidR="00887FBF">
        <w:rPr>
          <w:rFonts w:asciiTheme="minorHAnsi" w:hAnsiTheme="minorHAnsi" w:cstheme="minorHAnsi"/>
          <w:color w:val="000000"/>
          <w:shd w:val="clear" w:color="auto" w:fill="FFFFFF"/>
        </w:rPr>
        <w:t xml:space="preserve">UK </w:t>
      </w:r>
      <w:r w:rsidR="00B76DB1" w:rsidRPr="00B76DB1">
        <w:rPr>
          <w:rFonts w:asciiTheme="minorHAnsi" w:hAnsiTheme="minorHAnsi" w:cstheme="minorHAnsi"/>
          <w:color w:val="000000"/>
          <w:shd w:val="clear" w:color="auto" w:fill="FFFFFF"/>
        </w:rPr>
        <w:t xml:space="preserve">GDPR gives individuals the right to restrict the processing of their personal data in certain circumstances. This means that </w:t>
      </w:r>
      <w:r w:rsidR="001F57BF">
        <w:rPr>
          <w:rFonts w:asciiTheme="minorHAnsi" w:hAnsiTheme="minorHAnsi" w:cstheme="minorHAnsi"/>
          <w:color w:val="000000"/>
          <w:shd w:val="clear" w:color="auto" w:fill="FFFFFF"/>
        </w:rPr>
        <w:t>you</w:t>
      </w:r>
      <w:r w:rsidR="00B76DB1" w:rsidRPr="00B76DB1">
        <w:rPr>
          <w:rFonts w:asciiTheme="minorHAnsi" w:hAnsiTheme="minorHAnsi" w:cstheme="minorHAnsi"/>
          <w:color w:val="000000"/>
          <w:shd w:val="clear" w:color="auto" w:fill="FFFFFF"/>
        </w:rPr>
        <w:t xml:space="preserve"> can limit the way that </w:t>
      </w:r>
      <w:r w:rsidR="001F57BF">
        <w:rPr>
          <w:rFonts w:asciiTheme="minorHAnsi" w:hAnsiTheme="minorHAnsi" w:cstheme="minorHAnsi"/>
          <w:color w:val="000000"/>
          <w:shd w:val="clear" w:color="auto" w:fill="FFFFFF"/>
        </w:rPr>
        <w:t>the practice</w:t>
      </w:r>
      <w:r w:rsidR="00B76DB1" w:rsidRPr="00B76DB1">
        <w:rPr>
          <w:rFonts w:asciiTheme="minorHAnsi" w:hAnsiTheme="minorHAnsi" w:cstheme="minorHAnsi"/>
          <w:color w:val="000000"/>
          <w:shd w:val="clear" w:color="auto" w:fill="FFFFFF"/>
        </w:rPr>
        <w:t xml:space="preserve"> uses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 This is an alternative to requesting the erasure of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w:t>
      </w:r>
      <w:r w:rsidR="00C55934">
        <w:rPr>
          <w:rFonts w:asciiTheme="minorHAnsi" w:hAnsiTheme="minorHAnsi" w:cstheme="minorHAnsi"/>
          <w:color w:val="000000"/>
          <w:shd w:val="clear" w:color="auto" w:fill="FFFFFF"/>
        </w:rPr>
        <w:t xml:space="preserve"> </w:t>
      </w:r>
      <w:r w:rsidR="00C55934" w:rsidRPr="00C55934">
        <w:rPr>
          <w:rFonts w:asciiTheme="minorHAnsi" w:hAnsiTheme="minorHAnsi" w:cstheme="minorHAnsi"/>
          <w:color w:val="000000"/>
          <w:shd w:val="clear" w:color="auto" w:fill="FFFFFF"/>
        </w:rPr>
        <w:lastRenderedPageBreak/>
        <w:t xml:space="preserve">Individuals have the right to restrict the processing of their personal data where they have a particular reason for wanting the restriction. </w:t>
      </w:r>
    </w:p>
    <w:p w14:paraId="545E084B" w14:textId="77777777" w:rsidR="00EC6EA4" w:rsidRPr="00B76DB1" w:rsidRDefault="00EC6EA4" w:rsidP="00B9097C">
      <w:pPr>
        <w:spacing w:after="0" w:line="240" w:lineRule="auto"/>
        <w:rPr>
          <w:rFonts w:asciiTheme="minorHAnsi" w:hAnsiTheme="minorHAnsi" w:cstheme="minorHAnsi"/>
        </w:rPr>
      </w:pPr>
    </w:p>
    <w:p w14:paraId="5F4AA0AA" w14:textId="77777777" w:rsidR="00414D6B" w:rsidRDefault="00414D6B" w:rsidP="00B9097C">
      <w:pPr>
        <w:spacing w:after="0" w:line="240" w:lineRule="auto"/>
        <w:rPr>
          <w:rFonts w:asciiTheme="minorHAnsi" w:hAnsiTheme="minorHAnsi" w:cstheme="minorHAnsi"/>
          <w:b/>
          <w:bCs/>
        </w:rPr>
      </w:pPr>
    </w:p>
    <w:p w14:paraId="753B822B" w14:textId="77777777" w:rsidR="00414D6B" w:rsidRDefault="00414D6B" w:rsidP="00B9097C">
      <w:pPr>
        <w:spacing w:after="0" w:line="240" w:lineRule="auto"/>
        <w:rPr>
          <w:rFonts w:asciiTheme="minorHAnsi" w:hAnsiTheme="minorHAnsi" w:cstheme="minorHAnsi"/>
          <w:b/>
          <w:bCs/>
        </w:rPr>
      </w:pPr>
    </w:p>
    <w:p w14:paraId="4CCF6E29" w14:textId="77777777" w:rsidR="00414D6B" w:rsidRDefault="00414D6B" w:rsidP="00B9097C">
      <w:pPr>
        <w:spacing w:after="0" w:line="240" w:lineRule="auto"/>
        <w:rPr>
          <w:rFonts w:asciiTheme="minorHAnsi" w:hAnsiTheme="minorHAnsi" w:cstheme="minorHAnsi"/>
          <w:b/>
          <w:bCs/>
        </w:rPr>
      </w:pPr>
    </w:p>
    <w:p w14:paraId="271133E1" w14:textId="51E4DE56" w:rsidR="00A736CF" w:rsidRPr="00591B60" w:rsidRDefault="00A736CF" w:rsidP="00B9097C">
      <w:pPr>
        <w:spacing w:after="0" w:line="240" w:lineRule="auto"/>
        <w:rPr>
          <w:rFonts w:asciiTheme="minorHAnsi" w:hAnsiTheme="minorHAnsi" w:cstheme="minorHAnsi"/>
          <w:b/>
          <w:bCs/>
        </w:rPr>
      </w:pPr>
      <w:r w:rsidRPr="00A736CF">
        <w:rPr>
          <w:rFonts w:asciiTheme="minorHAnsi" w:hAnsiTheme="minorHAnsi" w:cstheme="minorHAnsi"/>
          <w:b/>
          <w:bCs/>
        </w:rPr>
        <w:t xml:space="preserve">Right to data portability - </w:t>
      </w:r>
      <w:r w:rsidR="00591B60" w:rsidRPr="00591B60">
        <w:rPr>
          <w:rFonts w:asciiTheme="minorHAnsi" w:hAnsiTheme="minorHAnsi" w:cstheme="minorHAnsi"/>
          <w:color w:val="000000"/>
          <w:shd w:val="clear" w:color="auto" w:fill="FFFFFF"/>
        </w:rPr>
        <w:t xml:space="preserve">The right to data portability gives individuals the right to receive personal data they have provided to </w:t>
      </w:r>
      <w:r w:rsidR="00CF3AEB">
        <w:rPr>
          <w:rFonts w:asciiTheme="minorHAnsi" w:hAnsiTheme="minorHAnsi" w:cstheme="minorHAnsi"/>
          <w:color w:val="000000"/>
          <w:shd w:val="clear" w:color="auto" w:fill="FFFFFF"/>
        </w:rPr>
        <w:t>the Practice</w:t>
      </w:r>
      <w:r w:rsidR="00591B60" w:rsidRPr="00591B60">
        <w:rPr>
          <w:rFonts w:asciiTheme="minorHAnsi" w:hAnsiTheme="minorHAnsi" w:cstheme="minorHAnsi"/>
          <w:color w:val="000000"/>
          <w:shd w:val="clear" w:color="auto" w:fill="FFFFFF"/>
        </w:rPr>
        <w:t xml:space="preserve"> in a structured, commonly </w:t>
      </w:r>
      <w:r w:rsidR="00727B93" w:rsidRPr="00591B60">
        <w:rPr>
          <w:rFonts w:asciiTheme="minorHAnsi" w:hAnsiTheme="minorHAnsi" w:cstheme="minorHAnsi"/>
          <w:color w:val="000000"/>
          <w:shd w:val="clear" w:color="auto" w:fill="FFFFFF"/>
        </w:rPr>
        <w:t>used,</w:t>
      </w:r>
      <w:r w:rsidR="00591B60" w:rsidRPr="00591B60">
        <w:rPr>
          <w:rFonts w:asciiTheme="minorHAnsi" w:hAnsiTheme="minorHAnsi" w:cstheme="minorHAnsi"/>
          <w:color w:val="000000"/>
          <w:shd w:val="clear" w:color="auto" w:fill="FFFFFF"/>
        </w:rPr>
        <w:t xml:space="preserve"> and machine</w:t>
      </w:r>
      <w:r w:rsidR="005135DA">
        <w:rPr>
          <w:rFonts w:asciiTheme="minorHAnsi" w:hAnsiTheme="minorHAnsi" w:cstheme="minorHAnsi"/>
          <w:color w:val="000000"/>
          <w:shd w:val="clear" w:color="auto" w:fill="FFFFFF"/>
        </w:rPr>
        <w:t>-</w:t>
      </w:r>
      <w:r w:rsidR="00591B60" w:rsidRPr="00591B60">
        <w:rPr>
          <w:rFonts w:asciiTheme="minorHAnsi" w:hAnsiTheme="minorHAnsi" w:cstheme="minorHAnsi"/>
          <w:color w:val="000000"/>
          <w:shd w:val="clear" w:color="auto" w:fill="FFFFFF"/>
        </w:rPr>
        <w:t>readable format</w:t>
      </w:r>
      <w:r w:rsidR="00CF3AEB">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CF3AEB">
        <w:rPr>
          <w:rFonts w:asciiTheme="minorHAnsi" w:hAnsiTheme="minorHAnsi" w:cstheme="minorHAnsi"/>
          <w:color w:val="000000"/>
          <w:shd w:val="clear" w:color="auto" w:fill="FFFFFF"/>
        </w:rPr>
        <w:t xml:space="preserve"> email, </w:t>
      </w:r>
      <w:r w:rsidR="007C1480">
        <w:rPr>
          <w:rFonts w:asciiTheme="minorHAnsi" w:hAnsiTheme="minorHAnsi" w:cstheme="minorHAnsi"/>
          <w:color w:val="000000"/>
          <w:shd w:val="clear" w:color="auto" w:fill="FFFFFF"/>
        </w:rPr>
        <w:t xml:space="preserve">upload to a </w:t>
      </w:r>
      <w:r w:rsidR="005135DA">
        <w:rPr>
          <w:rFonts w:asciiTheme="minorHAnsi" w:hAnsiTheme="minorHAnsi" w:cstheme="minorHAnsi"/>
          <w:color w:val="000000"/>
          <w:shd w:val="clear" w:color="auto" w:fill="FFFFFF"/>
        </w:rPr>
        <w:t>portable device etc.)</w:t>
      </w:r>
      <w:r w:rsidR="00591B60" w:rsidRPr="00591B60">
        <w:rPr>
          <w:rFonts w:asciiTheme="minorHAnsi" w:hAnsiTheme="minorHAnsi" w:cstheme="minorHAnsi"/>
          <w:color w:val="000000"/>
          <w:shd w:val="clear" w:color="auto" w:fill="FFFFFF"/>
        </w:rPr>
        <w:t>.</w:t>
      </w:r>
    </w:p>
    <w:p w14:paraId="4DD5F747" w14:textId="77777777" w:rsidR="00B9097C" w:rsidRDefault="00B9097C" w:rsidP="00B9097C">
      <w:pPr>
        <w:spacing w:after="0" w:line="240" w:lineRule="auto"/>
        <w:rPr>
          <w:rFonts w:asciiTheme="minorHAnsi" w:hAnsiTheme="minorHAnsi" w:cstheme="minorHAnsi"/>
        </w:rPr>
      </w:pPr>
    </w:p>
    <w:p w14:paraId="26918DB1" w14:textId="24F2EEFE"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object to processing</w:t>
      </w:r>
      <w:r w:rsidRPr="00B9097C">
        <w:rPr>
          <w:rFonts w:asciiTheme="minorHAnsi" w:hAnsiTheme="minorHAnsi" w:cstheme="minorHAnsi"/>
        </w:rPr>
        <w:t xml:space="preserve"> – you have the right to object to processing</w:t>
      </w:r>
      <w:r w:rsidR="0076305E">
        <w:rPr>
          <w:rFonts w:asciiTheme="minorHAnsi" w:hAnsiTheme="minorHAnsi" w:cstheme="minorHAnsi"/>
        </w:rPr>
        <w:t>,</w:t>
      </w:r>
      <w:r w:rsidRPr="00B9097C">
        <w:rPr>
          <w:rFonts w:asciiTheme="minorHAnsi" w:hAnsiTheme="minorHAnsi" w:cstheme="minorHAnsi"/>
        </w:rPr>
        <w:t xml:space="preserve"> </w:t>
      </w:r>
      <w:r w:rsidR="00C919D8" w:rsidRPr="00B9097C">
        <w:rPr>
          <w:rFonts w:asciiTheme="minorHAnsi" w:hAnsiTheme="minorHAnsi" w:cstheme="minorHAnsi"/>
        </w:rPr>
        <w:t>however,</w:t>
      </w:r>
      <w:r w:rsidRPr="00B9097C">
        <w:rPr>
          <w:rFonts w:asciiTheme="minorHAnsi" w:hAnsiTheme="minorHAnsi" w:cstheme="minorHAnsi"/>
        </w:rPr>
        <w:t xml:space="preserve"> please note if we can demonstrate compelling legitimate grounds which outweighs </w:t>
      </w:r>
      <w:r w:rsidR="0076305E">
        <w:rPr>
          <w:rFonts w:asciiTheme="minorHAnsi" w:hAnsiTheme="minorHAnsi" w:cstheme="minorHAnsi"/>
        </w:rPr>
        <w:t xml:space="preserve">your interest, </w:t>
      </w:r>
      <w:r w:rsidRPr="00B9097C">
        <w:rPr>
          <w:rFonts w:asciiTheme="minorHAnsi" w:hAnsiTheme="minorHAnsi" w:cstheme="minorHAnsi"/>
        </w:rPr>
        <w:t>then processing can continue.  If we did</w:t>
      </w:r>
      <w:r w:rsidR="004C4829">
        <w:rPr>
          <w:rFonts w:asciiTheme="minorHAnsi" w:hAnsiTheme="minorHAnsi" w:cstheme="minorHAnsi"/>
        </w:rPr>
        <w:t xml:space="preserve"> not</w:t>
      </w:r>
      <w:r w:rsidRPr="00B9097C">
        <w:rPr>
          <w:rFonts w:asciiTheme="minorHAnsi" w:hAnsiTheme="minorHAnsi" w:cstheme="minorHAnsi"/>
        </w:rPr>
        <w:t xml:space="preserve"> process any information about you and your health care if would be very difficult for us to care and treat you.</w:t>
      </w:r>
    </w:p>
    <w:p w14:paraId="707AC640" w14:textId="31146DA0" w:rsidR="006508ED" w:rsidRDefault="006508ED" w:rsidP="00B9097C">
      <w:pPr>
        <w:spacing w:after="0" w:line="240" w:lineRule="auto"/>
        <w:rPr>
          <w:rFonts w:asciiTheme="minorHAnsi" w:hAnsiTheme="minorHAnsi" w:cstheme="minorHAnsi"/>
        </w:rPr>
      </w:pPr>
    </w:p>
    <w:p w14:paraId="77BE6E03" w14:textId="77A79290" w:rsidR="006508ED" w:rsidRPr="002B65EF" w:rsidRDefault="006508ED" w:rsidP="00B9097C">
      <w:pPr>
        <w:spacing w:after="0" w:line="240" w:lineRule="auto"/>
        <w:rPr>
          <w:rFonts w:asciiTheme="minorHAnsi" w:hAnsiTheme="minorHAnsi" w:cstheme="minorHAnsi"/>
          <w:b/>
          <w:bCs/>
        </w:rPr>
      </w:pPr>
      <w:r w:rsidRPr="00747887">
        <w:rPr>
          <w:rFonts w:asciiTheme="minorHAnsi" w:hAnsiTheme="minorHAnsi" w:cstheme="minorHAnsi"/>
          <w:b/>
          <w:bCs/>
        </w:rPr>
        <w:t xml:space="preserve">Rights in relation to </w:t>
      </w:r>
      <w:r w:rsidR="00747887" w:rsidRPr="00747887">
        <w:rPr>
          <w:rFonts w:asciiTheme="minorHAnsi" w:hAnsiTheme="minorHAnsi" w:cstheme="minorHAnsi"/>
          <w:b/>
          <w:bCs/>
        </w:rPr>
        <w:t xml:space="preserve">automated decision making and profiling - </w:t>
      </w:r>
      <w:r w:rsidR="002B65EF" w:rsidRPr="002B65EF">
        <w:rPr>
          <w:rFonts w:asciiTheme="minorHAnsi" w:hAnsiTheme="minorHAnsi" w:cstheme="minorHAnsi"/>
          <w:color w:val="000000"/>
          <w:shd w:val="clear" w:color="auto" w:fill="FFFFFF"/>
        </w:rPr>
        <w:t>Automated individual decision-making is a decision made by automated means</w:t>
      </w:r>
      <w:r w:rsidR="0047360C">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47360C">
        <w:rPr>
          <w:rFonts w:asciiTheme="minorHAnsi" w:hAnsiTheme="minorHAnsi" w:cstheme="minorHAnsi"/>
          <w:color w:val="000000"/>
          <w:shd w:val="clear" w:color="auto" w:fill="FFFFFF"/>
        </w:rPr>
        <w:t xml:space="preserve"> a computer</w:t>
      </w:r>
      <w:r w:rsidR="0067728C">
        <w:rPr>
          <w:rFonts w:asciiTheme="minorHAnsi" w:hAnsiTheme="minorHAnsi" w:cstheme="minorHAnsi"/>
          <w:color w:val="000000"/>
          <w:shd w:val="clear" w:color="auto" w:fill="FFFFFF"/>
        </w:rPr>
        <w:t xml:space="preserve"> system)</w:t>
      </w:r>
      <w:r w:rsidR="002B65EF" w:rsidRPr="002B65EF">
        <w:rPr>
          <w:rFonts w:asciiTheme="minorHAnsi" w:hAnsiTheme="minorHAnsi" w:cstheme="minorHAnsi"/>
          <w:color w:val="000000"/>
          <w:shd w:val="clear" w:color="auto" w:fill="FFFFFF"/>
        </w:rPr>
        <w:t xml:space="preserve"> without any human involvement.</w:t>
      </w:r>
      <w:r w:rsidR="00275691">
        <w:rPr>
          <w:rFonts w:asciiTheme="minorHAnsi" w:hAnsiTheme="minorHAnsi" w:cstheme="minorHAnsi"/>
          <w:color w:val="000000"/>
          <w:shd w:val="clear" w:color="auto" w:fill="FFFFFF"/>
        </w:rPr>
        <w:t xml:space="preserve">  If any of the processes we use rely on automated</w:t>
      </w:r>
      <w:r w:rsidR="00CE1782">
        <w:rPr>
          <w:rFonts w:asciiTheme="minorHAnsi" w:hAnsiTheme="minorHAnsi" w:cstheme="minorHAnsi"/>
          <w:color w:val="000000"/>
          <w:shd w:val="clear" w:color="auto" w:fill="FFFFFF"/>
        </w:rPr>
        <w:t xml:space="preserve"> decision making, you do have the right to ask for a human to review any </w:t>
      </w:r>
      <w:r w:rsidR="001C6D21">
        <w:rPr>
          <w:rFonts w:asciiTheme="minorHAnsi" w:hAnsiTheme="minorHAnsi" w:cstheme="minorHAnsi"/>
          <w:color w:val="000000"/>
          <w:shd w:val="clear" w:color="auto" w:fill="FFFFFF"/>
        </w:rPr>
        <w:t>computer-generated</w:t>
      </w:r>
      <w:r w:rsidR="00CE1782">
        <w:rPr>
          <w:rFonts w:asciiTheme="minorHAnsi" w:hAnsiTheme="minorHAnsi" w:cstheme="minorHAnsi"/>
          <w:color w:val="000000"/>
          <w:shd w:val="clear" w:color="auto" w:fill="FFFFFF"/>
        </w:rPr>
        <w:t xml:space="preserve"> decision</w:t>
      </w:r>
      <w:r w:rsidR="00345D4B">
        <w:rPr>
          <w:rFonts w:asciiTheme="minorHAnsi" w:hAnsiTheme="minorHAnsi" w:cstheme="minorHAnsi"/>
          <w:color w:val="000000"/>
          <w:shd w:val="clear" w:color="auto" w:fill="FFFFFF"/>
        </w:rPr>
        <w:t xml:space="preserve"> at any point.</w:t>
      </w:r>
    </w:p>
    <w:p w14:paraId="2F354CB0" w14:textId="77777777" w:rsidR="00B9097C" w:rsidRPr="00747887" w:rsidRDefault="00B9097C" w:rsidP="00B9097C">
      <w:pPr>
        <w:spacing w:after="0" w:line="240" w:lineRule="auto"/>
        <w:rPr>
          <w:rFonts w:asciiTheme="minorHAnsi" w:hAnsiTheme="minorHAnsi" w:cstheme="minorHAnsi"/>
          <w:b/>
          <w:bCs/>
        </w:rPr>
      </w:pPr>
    </w:p>
    <w:p w14:paraId="59B0CB80" w14:textId="6394E62D" w:rsidR="00DB02BD" w:rsidRPr="00281B89" w:rsidRDefault="00DB02BD" w:rsidP="00281B89">
      <w:pPr>
        <w:pStyle w:val="Heading3"/>
        <w:rPr>
          <w:rFonts w:eastAsia="Times New Roman"/>
          <w:b/>
          <w:bCs/>
        </w:rPr>
      </w:pPr>
      <w:r w:rsidRPr="00281B89">
        <w:rPr>
          <w:b/>
          <w:bCs/>
        </w:rPr>
        <w:t>Why we need your information</w:t>
      </w:r>
      <w:r w:rsidR="00C14EAF">
        <w:rPr>
          <w:b/>
          <w:bCs/>
        </w:rPr>
        <w:t>.</w:t>
      </w:r>
    </w:p>
    <w:p w14:paraId="6184B274" w14:textId="16C74BCF" w:rsidR="00E37206"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The healthcare professionals who provide you with care maintain records about your health and any treatment or care you have received previously</w:t>
      </w:r>
      <w:r w:rsidR="0073528E" w:rsidRPr="003A3075">
        <w:rPr>
          <w:rFonts w:asciiTheme="minorHAnsi" w:hAnsiTheme="minorHAnsi" w:cstheme="minorHAnsi"/>
        </w:rPr>
        <w:t>.</w:t>
      </w:r>
      <w:r w:rsidRPr="003A3075">
        <w:rPr>
          <w:rFonts w:asciiTheme="minorHAnsi" w:hAnsiTheme="minorHAnsi" w:cstheme="minorHAnsi"/>
        </w:rPr>
        <w:t xml:space="preserve"> </w:t>
      </w:r>
      <w:r w:rsidR="0073528E" w:rsidRPr="003A3075">
        <w:rPr>
          <w:rFonts w:asciiTheme="minorHAnsi" w:hAnsiTheme="minorHAnsi" w:cstheme="minorHAnsi"/>
        </w:rPr>
        <w:t xml:space="preserve"> </w:t>
      </w:r>
      <w:r w:rsidRPr="003A3075">
        <w:rPr>
          <w:rFonts w:asciiTheme="minorHAnsi" w:hAnsiTheme="minorHAnsi" w:cstheme="minorHAnsi"/>
        </w:rPr>
        <w:t>These records help to provide you with the best possible healthcare</w:t>
      </w:r>
      <w:r w:rsidR="0073528E" w:rsidRPr="003A3075">
        <w:rPr>
          <w:rFonts w:asciiTheme="minorHAnsi" w:hAnsiTheme="minorHAnsi" w:cstheme="minorHAnsi"/>
        </w:rPr>
        <w:t xml:space="preserve"> and treatment.</w:t>
      </w:r>
      <w:r w:rsidRPr="003A3075">
        <w:rPr>
          <w:rFonts w:asciiTheme="minorHAnsi" w:hAnsiTheme="minorHAnsi" w:cstheme="minorHAnsi"/>
        </w:rPr>
        <w:t xml:space="preserve"> </w:t>
      </w:r>
    </w:p>
    <w:p w14:paraId="01168796" w14:textId="77777777" w:rsidR="0073528E" w:rsidRPr="003A3075" w:rsidRDefault="00E37206" w:rsidP="00C14EAF">
      <w:pPr>
        <w:widowControl w:val="0"/>
        <w:spacing w:line="240" w:lineRule="auto"/>
        <w:rPr>
          <w:rFonts w:asciiTheme="minorHAnsi" w:hAnsiTheme="minorHAnsi" w:cstheme="minorHAnsi"/>
        </w:rPr>
      </w:pPr>
      <w:r w:rsidRPr="003A3075">
        <w:rPr>
          <w:rFonts w:asciiTheme="minorHAnsi" w:hAnsiTheme="minorHAnsi" w:cstheme="minorHAnsi"/>
        </w:rPr>
        <w:t>NHS health records may be electronic, paper</w:t>
      </w:r>
      <w:r w:rsidR="0073528E" w:rsidRPr="003A3075">
        <w:rPr>
          <w:rFonts w:asciiTheme="minorHAnsi" w:hAnsiTheme="minorHAnsi" w:cstheme="minorHAnsi"/>
        </w:rPr>
        <w:t>-based</w:t>
      </w:r>
      <w:r w:rsidRPr="003A3075">
        <w:rPr>
          <w:rFonts w:asciiTheme="minorHAnsi" w:hAnsiTheme="minorHAnsi" w:cstheme="minorHAnsi"/>
        </w:rPr>
        <w:t xml:space="preserve"> or a mixture of both</w:t>
      </w:r>
      <w:r w:rsidR="0073528E" w:rsidRPr="003A3075">
        <w:rPr>
          <w:rFonts w:asciiTheme="minorHAnsi" w:hAnsiTheme="minorHAnsi" w:cstheme="minorHAnsi"/>
        </w:rPr>
        <w:t>.  W</w:t>
      </w:r>
      <w:r w:rsidRPr="003A3075">
        <w:rPr>
          <w:rFonts w:asciiTheme="minorHAnsi" w:hAnsiTheme="minorHAnsi" w:cstheme="minorHAnsi"/>
        </w:rPr>
        <w:t xml:space="preserve">e use a combination of working practices and technology to ensure that your information is kept confidential and secure. </w:t>
      </w:r>
    </w:p>
    <w:p w14:paraId="3ABEEA67" w14:textId="2188233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Records about you may include the following information</w:t>
      </w:r>
      <w:r w:rsidR="00345D4B">
        <w:rPr>
          <w:rFonts w:asciiTheme="minorHAnsi" w:hAnsiTheme="minorHAnsi" w:cstheme="minorHAnsi"/>
        </w:rPr>
        <w:t>:</w:t>
      </w:r>
      <w:r w:rsidRPr="003A3075">
        <w:rPr>
          <w:rFonts w:asciiTheme="minorHAnsi" w:hAnsiTheme="minorHAnsi" w:cstheme="minorHAnsi"/>
        </w:rPr>
        <w:t xml:space="preserve">  </w:t>
      </w:r>
    </w:p>
    <w:p w14:paraId="3721D00B" w14:textId="6B1645BE"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 xml:space="preserve">Details about you, such as your address, </w:t>
      </w:r>
      <w:r w:rsidR="0073528E" w:rsidRPr="003A3075">
        <w:rPr>
          <w:rFonts w:asciiTheme="minorHAnsi" w:hAnsiTheme="minorHAnsi" w:cstheme="minorHAnsi"/>
        </w:rPr>
        <w:t xml:space="preserve">your </w:t>
      </w:r>
      <w:r w:rsidR="00DB02BD" w:rsidRPr="003A3075">
        <w:rPr>
          <w:rFonts w:asciiTheme="minorHAnsi" w:hAnsiTheme="minorHAnsi" w:cstheme="minorHAnsi"/>
        </w:rPr>
        <w:t>carer</w:t>
      </w:r>
      <w:r w:rsidR="0073528E" w:rsidRPr="003A3075">
        <w:rPr>
          <w:rFonts w:asciiTheme="minorHAnsi" w:hAnsiTheme="minorHAnsi" w:cstheme="minorHAnsi"/>
        </w:rPr>
        <w:t xml:space="preserve"> or</w:t>
      </w:r>
      <w:r w:rsidR="00DB02BD" w:rsidRPr="003A3075">
        <w:rPr>
          <w:rFonts w:asciiTheme="minorHAnsi" w:hAnsiTheme="minorHAnsi" w:cstheme="minorHAnsi"/>
        </w:rPr>
        <w:t xml:space="preserve"> legal</w:t>
      </w:r>
      <w:r w:rsidRPr="003A3075">
        <w:rPr>
          <w:rFonts w:asciiTheme="minorHAnsi" w:hAnsiTheme="minorHAnsi" w:cstheme="minorHAnsi"/>
        </w:rPr>
        <w:t xml:space="preserve"> representative</w:t>
      </w:r>
      <w:r w:rsidR="0073528E" w:rsidRPr="003A3075">
        <w:rPr>
          <w:rFonts w:asciiTheme="minorHAnsi" w:hAnsiTheme="minorHAnsi" w:cstheme="minorHAnsi"/>
        </w:rPr>
        <w:t xml:space="preserve"> and </w:t>
      </w:r>
      <w:r w:rsidRPr="003A3075">
        <w:rPr>
          <w:rFonts w:asciiTheme="minorHAnsi" w:hAnsiTheme="minorHAnsi" w:cstheme="minorHAnsi"/>
        </w:rPr>
        <w:t>emergency contact details</w:t>
      </w:r>
      <w:r w:rsidR="0073528E" w:rsidRPr="003A3075">
        <w:rPr>
          <w:rFonts w:asciiTheme="minorHAnsi" w:hAnsiTheme="minorHAnsi" w:cstheme="minorHAnsi"/>
        </w:rPr>
        <w:t>.</w:t>
      </w:r>
      <w:r w:rsidRPr="003A3075">
        <w:rPr>
          <w:rFonts w:asciiTheme="minorHAnsi" w:hAnsiTheme="minorHAnsi" w:cstheme="minorHAnsi"/>
        </w:rPr>
        <w:t xml:space="preserve"> </w:t>
      </w:r>
    </w:p>
    <w:p w14:paraId="06533753" w14:textId="692C7F23"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Any contact the surgery has had with you, such as appointments, clinic visits, emergency appointments</w:t>
      </w:r>
      <w:r w:rsidR="0073528E" w:rsidRPr="003A3075">
        <w:rPr>
          <w:rFonts w:asciiTheme="minorHAnsi" w:hAnsiTheme="minorHAnsi" w:cstheme="minorHAnsi"/>
        </w:rPr>
        <w:t>.</w:t>
      </w:r>
    </w:p>
    <w:p w14:paraId="1CEB895D" w14:textId="507E76AB"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Notes and reports about your health</w:t>
      </w:r>
      <w:r w:rsidR="0073528E" w:rsidRPr="003A3075">
        <w:rPr>
          <w:rFonts w:asciiTheme="minorHAnsi" w:hAnsiTheme="minorHAnsi" w:cstheme="minorHAnsi"/>
        </w:rPr>
        <w:t>.</w:t>
      </w:r>
    </w:p>
    <w:p w14:paraId="21AE3311" w14:textId="1E9B66A6"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Details about your treatment and care</w:t>
      </w:r>
      <w:r w:rsidR="0073528E" w:rsidRPr="003A3075">
        <w:rPr>
          <w:rFonts w:asciiTheme="minorHAnsi" w:hAnsiTheme="minorHAnsi" w:cstheme="minorHAnsi"/>
        </w:rPr>
        <w:t>.</w:t>
      </w:r>
      <w:r w:rsidRPr="003A3075">
        <w:rPr>
          <w:rFonts w:asciiTheme="minorHAnsi" w:hAnsiTheme="minorHAnsi" w:cstheme="minorHAnsi"/>
        </w:rPr>
        <w:t xml:space="preserve"> </w:t>
      </w:r>
    </w:p>
    <w:p w14:paraId="4DE4016D" w14:textId="4ABDB0B1"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Results of investigations such as laboratory tests, x-rays etc</w:t>
      </w:r>
      <w:r w:rsidR="0073528E" w:rsidRPr="003A3075">
        <w:rPr>
          <w:rFonts w:asciiTheme="minorHAnsi" w:hAnsiTheme="minorHAnsi" w:cstheme="minorHAnsi"/>
        </w:rPr>
        <w:t>.</w:t>
      </w:r>
      <w:r w:rsidRPr="003A3075">
        <w:rPr>
          <w:rFonts w:asciiTheme="minorHAnsi" w:hAnsiTheme="minorHAnsi" w:cstheme="minorHAnsi"/>
        </w:rPr>
        <w:t xml:space="preserve"> </w:t>
      </w:r>
    </w:p>
    <w:p w14:paraId="4933383A" w14:textId="6A304D97" w:rsidR="00E37206"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Relevant information from other health professionals, relatives or those who care for you</w:t>
      </w:r>
      <w:r w:rsidR="0073528E" w:rsidRPr="003A3075">
        <w:rPr>
          <w:rFonts w:asciiTheme="minorHAnsi" w:hAnsiTheme="minorHAnsi" w:cstheme="minorHAnsi"/>
        </w:rPr>
        <w:t>.</w:t>
      </w:r>
      <w:r w:rsidRPr="003A3075">
        <w:rPr>
          <w:rFonts w:asciiTheme="minorHAnsi" w:hAnsiTheme="minorHAnsi" w:cstheme="minorHAnsi"/>
        </w:rPr>
        <w:t xml:space="preserve"> </w:t>
      </w:r>
    </w:p>
    <w:p w14:paraId="007FCE21" w14:textId="497A62EF" w:rsidR="006528FD" w:rsidRPr="003A3075" w:rsidRDefault="006528FD"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Contact details (including email address, mobile telephone number and home telephone number)</w:t>
      </w:r>
    </w:p>
    <w:p w14:paraId="085E13BB" w14:textId="42EF0FD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To ensure you receive the best possible care, your records are used to facilitate the care you receive</w:t>
      </w:r>
      <w:r w:rsidR="006528FD" w:rsidRPr="003A3075">
        <w:rPr>
          <w:rFonts w:asciiTheme="minorHAnsi" w:hAnsiTheme="minorHAnsi" w:cstheme="minorHAnsi"/>
        </w:rPr>
        <w:t>, including contacting you</w:t>
      </w:r>
      <w:r w:rsidRPr="003A3075">
        <w:rPr>
          <w:rFonts w:asciiTheme="minorHAnsi" w:hAnsiTheme="minorHAnsi" w:cstheme="minorHAnsi"/>
        </w:rPr>
        <w:t>. Information held about you may be used to help protect the health of the public and to help us manage the NHS</w:t>
      </w:r>
      <w:r w:rsidR="005E1E0E" w:rsidRPr="003A3075">
        <w:rPr>
          <w:rFonts w:asciiTheme="minorHAnsi" w:hAnsiTheme="minorHAnsi" w:cstheme="minorHAnsi"/>
        </w:rPr>
        <w:t xml:space="preserve"> and the services we provide</w:t>
      </w:r>
      <w:r w:rsidRPr="003A3075">
        <w:rPr>
          <w:rFonts w:asciiTheme="minorHAnsi" w:hAnsiTheme="minorHAnsi" w:cstheme="minorHAnsi"/>
        </w:rPr>
        <w:t xml:space="preserve">. </w:t>
      </w:r>
      <w:r w:rsidR="0073528E" w:rsidRPr="003A3075">
        <w:rPr>
          <w:rFonts w:asciiTheme="minorHAnsi" w:hAnsiTheme="minorHAnsi" w:cstheme="minorHAnsi"/>
        </w:rPr>
        <w:t>Limited i</w:t>
      </w:r>
      <w:r w:rsidRPr="003A3075">
        <w:rPr>
          <w:rFonts w:asciiTheme="minorHAnsi" w:hAnsiTheme="minorHAnsi" w:cstheme="minorHAnsi"/>
        </w:rPr>
        <w:t xml:space="preserve">nformation may be used within the GP practice for clinical audit to monitor the quality of the service </w:t>
      </w:r>
      <w:r w:rsidR="0073528E" w:rsidRPr="003A3075">
        <w:rPr>
          <w:rFonts w:asciiTheme="minorHAnsi" w:hAnsiTheme="minorHAnsi" w:cstheme="minorHAnsi"/>
        </w:rPr>
        <w:t xml:space="preserve">we </w:t>
      </w:r>
      <w:r w:rsidRPr="003A3075">
        <w:rPr>
          <w:rFonts w:asciiTheme="minorHAnsi" w:hAnsiTheme="minorHAnsi" w:cstheme="minorHAnsi"/>
        </w:rPr>
        <w:t>provided.</w:t>
      </w:r>
    </w:p>
    <w:p w14:paraId="6EF71D39" w14:textId="132EA22D" w:rsidR="0020197A" w:rsidRPr="00281B89" w:rsidRDefault="0020197A" w:rsidP="00281B89">
      <w:pPr>
        <w:pStyle w:val="Heading3"/>
        <w:rPr>
          <w:rFonts w:eastAsia="Times New Roman"/>
          <w:b/>
          <w:bCs/>
        </w:rPr>
      </w:pPr>
      <w:r w:rsidRPr="00281B89">
        <w:rPr>
          <w:b/>
          <w:bCs/>
        </w:rPr>
        <w:t>How we lawfully use your data</w:t>
      </w:r>
      <w:r w:rsidR="00C14EAF">
        <w:rPr>
          <w:b/>
          <w:bCs/>
        </w:rPr>
        <w:t>.</w:t>
      </w:r>
    </w:p>
    <w:p w14:paraId="0AEF15F6" w14:textId="097C7B6F" w:rsidR="0020197A" w:rsidRPr="003A3075" w:rsidRDefault="0020197A" w:rsidP="00C14EAF">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We need your personal, </w:t>
      </w:r>
      <w:r w:rsidR="00665380" w:rsidRPr="003A3075">
        <w:rPr>
          <w:rFonts w:asciiTheme="minorHAnsi" w:hAnsiTheme="minorHAnsi" w:cstheme="minorHAnsi"/>
        </w:rPr>
        <w:t>sensitive,</w:t>
      </w:r>
      <w:r w:rsidRPr="003A3075">
        <w:rPr>
          <w:rFonts w:asciiTheme="minorHAnsi" w:hAnsiTheme="minorHAnsi" w:cstheme="minorHAnsi"/>
        </w:rPr>
        <w:t xml:space="preserve"> and confidential data in order to provide you with </w:t>
      </w:r>
      <w:r w:rsidR="00DF6BF5" w:rsidRPr="003A3075">
        <w:rPr>
          <w:rFonts w:asciiTheme="minorHAnsi" w:hAnsiTheme="minorHAnsi" w:cstheme="minorHAnsi"/>
        </w:rPr>
        <w:t>h</w:t>
      </w:r>
      <w:r w:rsidRPr="003A3075">
        <w:rPr>
          <w:rFonts w:asciiTheme="minorHAnsi" w:hAnsiTheme="minorHAnsi" w:cstheme="minorHAnsi"/>
        </w:rPr>
        <w:t>ealthcare services as a General Practice, under the</w:t>
      </w:r>
      <w:r w:rsidR="0009190D">
        <w:rPr>
          <w:rFonts w:asciiTheme="minorHAnsi" w:hAnsiTheme="minorHAnsi" w:cstheme="minorHAnsi"/>
        </w:rPr>
        <w:t xml:space="preserve"> UK GDPR</w:t>
      </w:r>
      <w:r w:rsidRPr="003A3075">
        <w:rPr>
          <w:rFonts w:asciiTheme="minorHAnsi" w:hAnsiTheme="minorHAnsi" w:cstheme="minorHAnsi"/>
        </w:rPr>
        <w:t xml:space="preserve"> we will be lawfully using your information in </w:t>
      </w:r>
      <w:r w:rsidRPr="003A3075">
        <w:rPr>
          <w:rFonts w:asciiTheme="minorHAnsi" w:hAnsiTheme="minorHAnsi" w:cstheme="minorHAnsi"/>
        </w:rPr>
        <w:lastRenderedPageBreak/>
        <w:t xml:space="preserve">accordance with: </w:t>
      </w:r>
    </w:p>
    <w:p w14:paraId="2B911B44" w14:textId="01A3A865" w:rsidR="00496356" w:rsidRDefault="0020197A" w:rsidP="009D03AA">
      <w:pPr>
        <w:widowControl w:val="0"/>
        <w:spacing w:after="280"/>
        <w:ind w:left="426"/>
        <w:rPr>
          <w:rFonts w:asciiTheme="minorHAnsi" w:hAnsiTheme="minorHAnsi" w:cstheme="minorHAnsi"/>
          <w:i/>
        </w:rPr>
      </w:pPr>
      <w:r w:rsidRPr="003A3075">
        <w:rPr>
          <w:rFonts w:asciiTheme="minorHAnsi" w:hAnsiTheme="minorHAnsi" w:cstheme="minorHAnsi"/>
          <w:i/>
        </w:rPr>
        <w:t xml:space="preserve">Article 6 </w:t>
      </w:r>
      <w:r w:rsidR="008D1F98">
        <w:rPr>
          <w:rFonts w:asciiTheme="minorHAnsi" w:hAnsiTheme="minorHAnsi" w:cstheme="minorHAnsi"/>
          <w:i/>
        </w:rPr>
        <w:t>(1)</w:t>
      </w:r>
      <w:r w:rsidR="0008343F">
        <w:rPr>
          <w:rFonts w:asciiTheme="minorHAnsi" w:hAnsiTheme="minorHAnsi" w:cstheme="minorHAnsi"/>
          <w:i/>
        </w:rPr>
        <w:t>(</w:t>
      </w:r>
      <w:r w:rsidRPr="003A3075">
        <w:rPr>
          <w:rFonts w:asciiTheme="minorHAnsi" w:hAnsiTheme="minorHAnsi" w:cstheme="minorHAnsi"/>
          <w:i/>
        </w:rPr>
        <w:t>e) processing is necessary for the performance of a task carried out in the public interest or in the exercise of official authority vested in the controller</w:t>
      </w:r>
      <w:r w:rsidR="009D03AA">
        <w:rPr>
          <w:rFonts w:asciiTheme="minorHAnsi" w:hAnsiTheme="minorHAnsi" w:cstheme="minorHAnsi"/>
          <w:i/>
        </w:rPr>
        <w:t>.</w:t>
      </w:r>
    </w:p>
    <w:p w14:paraId="1CB846C5" w14:textId="31BB832A"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9 </w:t>
      </w:r>
      <w:r w:rsidR="00496356">
        <w:rPr>
          <w:rFonts w:asciiTheme="minorHAnsi" w:hAnsiTheme="minorHAnsi" w:cstheme="minorHAnsi"/>
          <w:i/>
        </w:rPr>
        <w:t xml:space="preserve">(2) </w:t>
      </w:r>
      <w:r w:rsidRPr="003A3075">
        <w:rPr>
          <w:rFonts w:asciiTheme="minorHAnsi" w:hAnsiTheme="minorHAnsi" w:cstheme="minorHAnsi"/>
          <w:i/>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Pr>
          <w:rFonts w:asciiTheme="minorHAnsi" w:hAnsiTheme="minorHAnsi" w:cstheme="minorHAnsi"/>
          <w:i/>
        </w:rPr>
        <w:t>.</w:t>
      </w:r>
      <w:r w:rsidRPr="003A3075">
        <w:rPr>
          <w:rFonts w:asciiTheme="minorHAnsi" w:hAnsiTheme="minorHAnsi" w:cstheme="minorHAnsi"/>
          <w:i/>
        </w:rPr>
        <w:t xml:space="preserve"> </w:t>
      </w:r>
    </w:p>
    <w:p w14:paraId="581C32BB" w14:textId="395B0228" w:rsidR="009E76C9" w:rsidRPr="003A3075" w:rsidRDefault="00265980" w:rsidP="00C14EAF">
      <w:pPr>
        <w:widowControl w:val="0"/>
        <w:spacing w:line="240" w:lineRule="auto"/>
        <w:rPr>
          <w:rFonts w:asciiTheme="minorHAnsi" w:hAnsiTheme="minorHAnsi" w:cstheme="minorHAnsi"/>
        </w:rPr>
      </w:pPr>
      <w:r w:rsidRPr="003A3075">
        <w:rPr>
          <w:rFonts w:asciiTheme="minorHAnsi" w:hAnsiTheme="minorHAnsi" w:cstheme="minorHAnsi"/>
        </w:rPr>
        <w:t xml:space="preserve">This </w:t>
      </w:r>
      <w:r w:rsidR="00E37206" w:rsidRPr="003A3075">
        <w:rPr>
          <w:rFonts w:asciiTheme="minorHAnsi" w:hAnsiTheme="minorHAnsi" w:cstheme="minorHAnsi"/>
        </w:rPr>
        <w:t xml:space="preserve">Privacy Notice </w:t>
      </w:r>
      <w:r w:rsidRPr="003A3075">
        <w:rPr>
          <w:rFonts w:asciiTheme="minorHAnsi" w:hAnsiTheme="minorHAnsi" w:cstheme="minorHAnsi"/>
        </w:rPr>
        <w:t xml:space="preserve">applies to the personal data of our </w:t>
      </w:r>
      <w:r w:rsidR="00DB02BD" w:rsidRPr="003A3075">
        <w:rPr>
          <w:rFonts w:asciiTheme="minorHAnsi" w:hAnsiTheme="minorHAnsi" w:cstheme="minorHAnsi"/>
        </w:rPr>
        <w:t xml:space="preserve">patients and </w:t>
      </w:r>
      <w:r w:rsidR="00FC6FFA" w:rsidRPr="003A3075">
        <w:rPr>
          <w:rFonts w:asciiTheme="minorHAnsi" w:hAnsiTheme="minorHAnsi" w:cstheme="minorHAnsi"/>
        </w:rPr>
        <w:t>the data you have given us about your</w:t>
      </w:r>
      <w:r w:rsidR="00DB02BD" w:rsidRPr="003A3075">
        <w:rPr>
          <w:rFonts w:asciiTheme="minorHAnsi" w:hAnsiTheme="minorHAnsi" w:cstheme="minorHAnsi"/>
        </w:rPr>
        <w:t xml:space="preserve"> carers/family members</w:t>
      </w:r>
      <w:r w:rsidRPr="003A3075">
        <w:rPr>
          <w:rFonts w:asciiTheme="minorHAnsi" w:hAnsiTheme="minorHAnsi" w:cstheme="minorHAnsi"/>
        </w:rPr>
        <w:t>.</w:t>
      </w:r>
    </w:p>
    <w:p w14:paraId="55A29C08" w14:textId="1BA5375B" w:rsidR="00496356" w:rsidRPr="00496356" w:rsidRDefault="003A3C73" w:rsidP="00496356">
      <w:pPr>
        <w:pStyle w:val="Heading3"/>
        <w:rPr>
          <w:b/>
          <w:bCs/>
        </w:rPr>
      </w:pPr>
      <w:r w:rsidRPr="00496356">
        <w:rPr>
          <w:b/>
          <w:bCs/>
        </w:rPr>
        <w:t xml:space="preserve">Risk Stratification  </w:t>
      </w:r>
    </w:p>
    <w:p w14:paraId="09016CD9" w14:textId="1F726EB5" w:rsidR="00F80C43" w:rsidRPr="003A3075" w:rsidRDefault="003C5E88" w:rsidP="003C5E88">
      <w:pPr>
        <w:widowControl w:val="0"/>
        <w:rPr>
          <w:rFonts w:asciiTheme="minorHAnsi" w:hAnsiTheme="minorHAnsi" w:cstheme="minorHAnsi"/>
        </w:rPr>
      </w:pPr>
      <w:r w:rsidRPr="003A3075">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Pr>
          <w:rFonts w:asciiTheme="minorHAnsi" w:hAnsiTheme="minorHAnsi" w:cstheme="minorHAnsi"/>
        </w:rPr>
        <w:t xml:space="preserve"> initiatives for</w:t>
      </w:r>
      <w:r w:rsidRPr="003A3075">
        <w:rPr>
          <w:rFonts w:asciiTheme="minorHAnsi" w:hAnsiTheme="minorHAnsi" w:cstheme="minorHAnsi"/>
        </w:rPr>
        <w:t xml:space="preserve"> preventing ill health and not just the treatment of sickness</w:t>
      </w:r>
      <w:r w:rsidR="0053557A">
        <w:rPr>
          <w:rFonts w:asciiTheme="minorHAnsi" w:hAnsiTheme="minorHAnsi" w:cstheme="minorHAnsi"/>
        </w:rPr>
        <w:t xml:space="preserve">, so being far more proactive </w:t>
      </w:r>
      <w:r w:rsidR="00FB2901">
        <w:rPr>
          <w:rFonts w:asciiTheme="minorHAnsi" w:hAnsiTheme="minorHAnsi" w:cstheme="minorHAnsi"/>
        </w:rPr>
        <w:t>in</w:t>
      </w:r>
      <w:r w:rsidR="0053557A">
        <w:rPr>
          <w:rFonts w:asciiTheme="minorHAnsi" w:hAnsiTheme="minorHAnsi" w:cstheme="minorHAnsi"/>
        </w:rPr>
        <w:t xml:space="preserve"> an </w:t>
      </w:r>
      <w:r w:rsidR="001C6D21">
        <w:rPr>
          <w:rFonts w:asciiTheme="minorHAnsi" w:hAnsiTheme="minorHAnsi" w:cstheme="minorHAnsi"/>
        </w:rPr>
        <w:t>ever-changing</w:t>
      </w:r>
      <w:r w:rsidR="00FB2901">
        <w:rPr>
          <w:rFonts w:asciiTheme="minorHAnsi" w:hAnsiTheme="minorHAnsi" w:cstheme="minorHAnsi"/>
        </w:rPr>
        <w:t xml:space="preserve"> health </w:t>
      </w:r>
      <w:r w:rsidR="001C6D21">
        <w:rPr>
          <w:rFonts w:asciiTheme="minorHAnsi" w:hAnsiTheme="minorHAnsi" w:cstheme="minorHAnsi"/>
        </w:rPr>
        <w:t>climate.</w:t>
      </w:r>
      <w:r w:rsidR="00120E23">
        <w:rPr>
          <w:rFonts w:asciiTheme="minorHAnsi" w:hAnsiTheme="minorHAnsi" w:cstheme="minorHAnsi"/>
        </w:rPr>
        <w:t xml:space="preserve">  As a result of risk stratification, </w:t>
      </w:r>
      <w:r w:rsidRPr="003A3075">
        <w:rPr>
          <w:rFonts w:asciiTheme="minorHAnsi" w:hAnsiTheme="minorHAnsi" w:cstheme="minorHAnsi"/>
        </w:rPr>
        <w:t xml:space="preserve">your GP may be able to offer you additional services. </w:t>
      </w:r>
    </w:p>
    <w:p w14:paraId="59E451A3" w14:textId="533270A0" w:rsidR="00D12655" w:rsidRDefault="00F80C43" w:rsidP="003C5E88">
      <w:pPr>
        <w:widowControl w:val="0"/>
        <w:rPr>
          <w:rFonts w:asciiTheme="minorHAnsi" w:hAnsiTheme="minorHAnsi" w:cstheme="minorHAnsi"/>
        </w:rPr>
      </w:pPr>
      <w:r w:rsidRPr="003A3075">
        <w:rPr>
          <w:rFonts w:asciiTheme="minorHAnsi" w:hAnsiTheme="minorHAnsi" w:cstheme="minorHAnsi"/>
        </w:rPr>
        <w:t>Individual Risk Management at a GP practice level however is deemed to be part of your individual healthcare and is covered by our legal powers above.</w:t>
      </w:r>
    </w:p>
    <w:p w14:paraId="3698AB4F" w14:textId="3E41BD32" w:rsidR="003A3C73" w:rsidRPr="00C30E35" w:rsidRDefault="003A3C73" w:rsidP="00871434">
      <w:pPr>
        <w:pStyle w:val="Heading3"/>
        <w:rPr>
          <w:b/>
          <w:bCs/>
        </w:rPr>
      </w:pPr>
      <w:r w:rsidRPr="00C30E35">
        <w:rPr>
          <w:b/>
          <w:bCs/>
        </w:rPr>
        <w:t>Med</w:t>
      </w:r>
      <w:r w:rsidR="00382525" w:rsidRPr="00C30E35">
        <w:rPr>
          <w:b/>
          <w:bCs/>
        </w:rPr>
        <w:t>icines</w:t>
      </w:r>
      <w:r w:rsidRPr="00C30E35">
        <w:rPr>
          <w:b/>
          <w:bCs/>
        </w:rPr>
        <w:t xml:space="preserve"> Management </w:t>
      </w:r>
    </w:p>
    <w:p w14:paraId="1885CEC7" w14:textId="4F238337" w:rsidR="003A3C73" w:rsidRPr="003A3075" w:rsidRDefault="003A3C73" w:rsidP="003A3C73">
      <w:pPr>
        <w:widowControl w:val="0"/>
        <w:rPr>
          <w:rFonts w:asciiTheme="minorHAnsi" w:hAnsiTheme="minorHAnsi" w:cstheme="minorHAnsi"/>
        </w:rPr>
      </w:pPr>
      <w:r w:rsidRPr="003A3075">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3A3075">
        <w:rPr>
          <w:rFonts w:asciiTheme="minorHAnsi" w:hAnsiTheme="minorHAnsi" w:cstheme="minorHAnsi"/>
        </w:rPr>
        <w:t>cost-effective</w:t>
      </w:r>
      <w:r w:rsidRPr="003A3075">
        <w:rPr>
          <w:rFonts w:asciiTheme="minorHAnsi" w:hAnsiTheme="minorHAnsi" w:cstheme="minorHAnsi"/>
        </w:rPr>
        <w:t xml:space="preserve"> treatments.</w:t>
      </w:r>
      <w:r w:rsidR="00F80C43" w:rsidRPr="003A3075">
        <w:rPr>
          <w:rFonts w:asciiTheme="minorHAnsi" w:hAnsiTheme="minorHAnsi" w:cstheme="minorHAnsi"/>
        </w:rPr>
        <w:t xml:space="preserve"> The reviews are carried out by the C</w:t>
      </w:r>
      <w:r w:rsidR="005213C6">
        <w:rPr>
          <w:rFonts w:asciiTheme="minorHAnsi" w:hAnsiTheme="minorHAnsi" w:cstheme="minorHAnsi"/>
        </w:rPr>
        <w:t xml:space="preserve">linical </w:t>
      </w:r>
      <w:r w:rsidR="00F80C43" w:rsidRPr="003A3075">
        <w:rPr>
          <w:rFonts w:asciiTheme="minorHAnsi" w:hAnsiTheme="minorHAnsi" w:cstheme="minorHAnsi"/>
        </w:rPr>
        <w:t>C</w:t>
      </w:r>
      <w:r w:rsidR="005213C6">
        <w:rPr>
          <w:rFonts w:asciiTheme="minorHAnsi" w:hAnsiTheme="minorHAnsi" w:cstheme="minorHAnsi"/>
        </w:rPr>
        <w:t xml:space="preserve">ommissioning </w:t>
      </w:r>
      <w:r w:rsidR="00F80C43" w:rsidRPr="003A3075">
        <w:rPr>
          <w:rFonts w:asciiTheme="minorHAnsi" w:hAnsiTheme="minorHAnsi" w:cstheme="minorHAnsi"/>
        </w:rPr>
        <w:t>G</w:t>
      </w:r>
      <w:r w:rsidR="005213C6">
        <w:rPr>
          <w:rFonts w:asciiTheme="minorHAnsi" w:hAnsiTheme="minorHAnsi" w:cstheme="minorHAnsi"/>
        </w:rPr>
        <w:t>roup</w:t>
      </w:r>
      <w:r w:rsidR="00D41338">
        <w:rPr>
          <w:rFonts w:asciiTheme="minorHAnsi" w:hAnsiTheme="minorHAnsi" w:cstheme="minorHAnsi"/>
        </w:rPr>
        <w:t>’</w:t>
      </w:r>
      <w:r w:rsidR="00F80C43" w:rsidRPr="003A3075">
        <w:rPr>
          <w:rFonts w:asciiTheme="minorHAnsi" w:hAnsiTheme="minorHAnsi" w:cstheme="minorHAnsi"/>
        </w:rPr>
        <w:t>s Medicines Management Team under a Data Processing contract with the Practice.</w:t>
      </w:r>
    </w:p>
    <w:p w14:paraId="2D507AC4" w14:textId="56CBD0D9" w:rsidR="006528FD" w:rsidRPr="00C30E35" w:rsidRDefault="006528FD" w:rsidP="00871434">
      <w:pPr>
        <w:pStyle w:val="Heading3"/>
        <w:rPr>
          <w:b/>
          <w:bCs/>
        </w:rPr>
      </w:pPr>
      <w:r w:rsidRPr="00C30E35">
        <w:rPr>
          <w:b/>
          <w:bCs/>
        </w:rPr>
        <w:t>Patient Communication</w:t>
      </w:r>
    </w:p>
    <w:p w14:paraId="1538C2FF" w14:textId="18F4C5C2"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The Practice w</w:t>
      </w:r>
      <w:r w:rsidR="00591B53">
        <w:rPr>
          <w:rFonts w:asciiTheme="minorHAnsi" w:hAnsiTheme="minorHAnsi" w:cstheme="minorHAnsi"/>
        </w:rPr>
        <w:t>ould</w:t>
      </w:r>
      <w:r w:rsidRPr="003A3075">
        <w:rPr>
          <w:rFonts w:asciiTheme="minorHAnsi" w:hAnsiTheme="minorHAnsi" w:cstheme="minorHAnsi"/>
        </w:rPr>
        <w:t xml:space="preserve"> like to use your name, contact </w:t>
      </w:r>
      <w:r w:rsidR="00F0114C" w:rsidRPr="003A3075">
        <w:rPr>
          <w:rFonts w:asciiTheme="minorHAnsi" w:hAnsiTheme="minorHAnsi" w:cstheme="minorHAnsi"/>
        </w:rPr>
        <w:t>details,</w:t>
      </w:r>
      <w:r w:rsidRPr="003A3075">
        <w:rPr>
          <w:rFonts w:asciiTheme="minorHAnsi" w:hAnsiTheme="minorHAnsi" w:cstheme="minorHAnsi"/>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w:t>
      </w:r>
      <w:r w:rsidR="0007318F">
        <w:rPr>
          <w:rFonts w:asciiTheme="minorHAnsi" w:hAnsiTheme="minorHAnsi" w:cstheme="minorHAnsi"/>
        </w:rPr>
        <w:t xml:space="preserve"> and</w:t>
      </w:r>
      <w:r w:rsidRPr="003A3075">
        <w:rPr>
          <w:rFonts w:asciiTheme="minorHAnsi" w:hAnsiTheme="minorHAnsi" w:cstheme="minorHAnsi"/>
        </w:rPr>
        <w:t xml:space="preserve"> improve your health. Your contact details may be used to invite you to receive further information about such research </w:t>
      </w:r>
      <w:r w:rsidR="001C6D21" w:rsidRPr="003A3075">
        <w:rPr>
          <w:rFonts w:asciiTheme="minorHAnsi" w:hAnsiTheme="minorHAnsi" w:cstheme="minorHAnsi"/>
        </w:rPr>
        <w:t>opportunities,</w:t>
      </w:r>
      <w:r w:rsidR="00E44139">
        <w:rPr>
          <w:rFonts w:asciiTheme="minorHAnsi" w:hAnsiTheme="minorHAnsi" w:cstheme="minorHAnsi"/>
        </w:rPr>
        <w:t xml:space="preserve"> but you must give your explicit consent to receive messages for research purposes</w:t>
      </w:r>
      <w:r w:rsidRPr="003A3075">
        <w:rPr>
          <w:rFonts w:asciiTheme="minorHAnsi" w:hAnsiTheme="minorHAnsi" w:cstheme="minorHAnsi"/>
        </w:rPr>
        <w:t>.</w:t>
      </w:r>
    </w:p>
    <w:p w14:paraId="4A9F7975" w14:textId="28B49E49" w:rsidR="008A351A" w:rsidRPr="00C30E35" w:rsidRDefault="008A351A" w:rsidP="004516D9">
      <w:pPr>
        <w:pStyle w:val="Heading3"/>
        <w:spacing w:before="0"/>
        <w:rPr>
          <w:b/>
          <w:bCs/>
        </w:rPr>
      </w:pPr>
      <w:r w:rsidRPr="00C30E35">
        <w:rPr>
          <w:b/>
          <w:bCs/>
        </w:rPr>
        <w:t>Safeguarding</w:t>
      </w:r>
    </w:p>
    <w:p w14:paraId="7E87C05F" w14:textId="36D31C6C" w:rsidR="008A351A" w:rsidRPr="003A3075" w:rsidRDefault="00AF793B" w:rsidP="00C14EAF">
      <w:pPr>
        <w:spacing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 is</w:t>
      </w:r>
      <w:r w:rsidR="008A351A" w:rsidRPr="003A3075">
        <w:rPr>
          <w:rFonts w:asciiTheme="minorHAnsi" w:eastAsia="Times New Roman" w:hAnsiTheme="minorHAnsi" w:cstheme="minorHAnsi"/>
          <w:lang w:eastAsia="en-GB"/>
        </w:rPr>
        <w:t xml:space="preserve"> dedicated to ensuring that the principles and duties of safeguarding adults and children are holistically, </w:t>
      </w:r>
      <w:r w:rsidR="008D1F98" w:rsidRPr="003A3075">
        <w:rPr>
          <w:rFonts w:asciiTheme="minorHAnsi" w:eastAsia="Times New Roman" w:hAnsiTheme="minorHAnsi" w:cstheme="minorHAnsi"/>
          <w:lang w:eastAsia="en-GB"/>
        </w:rPr>
        <w:t>consistently,</w:t>
      </w:r>
      <w:r w:rsidR="008A351A" w:rsidRPr="003A3075">
        <w:rPr>
          <w:rFonts w:asciiTheme="minorHAnsi" w:eastAsia="Times New Roman" w:hAnsiTheme="minorHAnsi" w:cstheme="minorHAnsi"/>
          <w:lang w:eastAsia="en-GB"/>
        </w:rPr>
        <w:t xml:space="preserve"> and conscientiously applied with the wellbeing of all</w:t>
      </w:r>
      <w:r w:rsidR="00890F8E">
        <w:rPr>
          <w:rFonts w:asciiTheme="minorHAnsi" w:eastAsia="Times New Roman" w:hAnsiTheme="minorHAnsi" w:cstheme="minorHAnsi"/>
          <w:lang w:eastAsia="en-GB"/>
        </w:rPr>
        <w:t xml:space="preserve"> patients</w:t>
      </w:r>
      <w:r w:rsidR="008A351A" w:rsidRPr="003A3075">
        <w:rPr>
          <w:rFonts w:asciiTheme="minorHAnsi" w:eastAsia="Times New Roman" w:hAnsiTheme="minorHAnsi" w:cstheme="minorHAnsi"/>
          <w:lang w:eastAsia="en-GB"/>
        </w:rPr>
        <w:t xml:space="preserve"> at the heart of what we do. </w:t>
      </w:r>
    </w:p>
    <w:p w14:paraId="437DBBDD" w14:textId="7046E96C"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lastRenderedPageBreak/>
        <w:t xml:space="preserve">Our legal basis for processing </w:t>
      </w:r>
      <w:r w:rsidR="00890F8E">
        <w:rPr>
          <w:rFonts w:asciiTheme="minorHAnsi" w:eastAsia="Times New Roman" w:hAnsiTheme="minorHAnsi" w:cstheme="minorHAnsi"/>
          <w:lang w:eastAsia="en-GB"/>
        </w:rPr>
        <w:t xml:space="preserve">information for safeguarding purposes, as stipulated in the UK </w:t>
      </w:r>
      <w:r w:rsidRPr="003A3075">
        <w:rPr>
          <w:rFonts w:asciiTheme="minorHAnsi" w:eastAsia="Times New Roman" w:hAnsiTheme="minorHAnsi" w:cstheme="minorHAnsi"/>
          <w:lang w:eastAsia="en-GB"/>
        </w:rPr>
        <w:t xml:space="preserve">GDPR </w:t>
      </w:r>
      <w:r w:rsidR="00DE4B64" w:rsidRPr="003A3075">
        <w:rPr>
          <w:rFonts w:asciiTheme="minorHAnsi" w:eastAsia="Times New Roman" w:hAnsiTheme="minorHAnsi" w:cstheme="minorHAnsi"/>
          <w:lang w:eastAsia="en-GB"/>
        </w:rPr>
        <w:t xml:space="preserve">is: </w:t>
      </w:r>
    </w:p>
    <w:p w14:paraId="7B7BFAEA" w14:textId="6CFF0BB7" w:rsidR="008D1F98" w:rsidRPr="00890F8E" w:rsidRDefault="008A351A" w:rsidP="008A351A">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lang w:eastAsia="en-GB"/>
        </w:rPr>
        <w:t xml:space="preserve"> </w:t>
      </w:r>
      <w:r w:rsidRPr="003A3075">
        <w:rPr>
          <w:rFonts w:asciiTheme="minorHAnsi" w:eastAsia="Times New Roman" w:hAnsiTheme="minorHAnsi" w:cstheme="minorHAnsi"/>
          <w:i/>
          <w:lang w:eastAsia="en-GB"/>
        </w:rPr>
        <w:t xml:space="preserve">Article 6(1)(e) ‘…exercise of official authority…’. </w:t>
      </w:r>
    </w:p>
    <w:p w14:paraId="4E047406" w14:textId="15DDDD35"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For the processing of special categories data, the basis </w:t>
      </w:r>
      <w:r w:rsidR="00DE4B64" w:rsidRPr="003A3075">
        <w:rPr>
          <w:rFonts w:asciiTheme="minorHAnsi" w:eastAsia="Times New Roman" w:hAnsiTheme="minorHAnsi" w:cstheme="minorHAnsi"/>
          <w:lang w:eastAsia="en-GB"/>
        </w:rPr>
        <w:t xml:space="preserve">is: </w:t>
      </w:r>
    </w:p>
    <w:p w14:paraId="5F2CC5E2" w14:textId="5B9E25E9" w:rsidR="00871434" w:rsidRPr="00890F8E" w:rsidRDefault="008A351A" w:rsidP="00890F8E">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Default="008A351A" w:rsidP="00716E29">
      <w:pPr>
        <w:pStyle w:val="Heading3"/>
        <w:rPr>
          <w:rFonts w:eastAsia="Times New Roman"/>
          <w:b/>
          <w:bCs/>
          <w:lang w:eastAsia="en-GB"/>
        </w:rPr>
      </w:pPr>
      <w:r w:rsidRPr="00D84049">
        <w:rPr>
          <w:rFonts w:eastAsia="Times New Roman"/>
          <w:b/>
          <w:bCs/>
          <w:lang w:eastAsia="en-GB"/>
        </w:rPr>
        <w:t>Categories of personal data</w:t>
      </w:r>
    </w:p>
    <w:p w14:paraId="5107198C" w14:textId="3D0313D1" w:rsidR="00716E29" w:rsidRPr="00716E29" w:rsidRDefault="003C5E88" w:rsidP="00716E29">
      <w:pPr>
        <w:pStyle w:val="Heading3"/>
        <w:spacing w:line="240" w:lineRule="auto"/>
        <w:rPr>
          <w:rFonts w:eastAsia="Times New Roman"/>
          <w:b/>
          <w:bCs/>
          <w:color w:val="auto"/>
          <w:sz w:val="22"/>
          <w:szCs w:val="22"/>
          <w:lang w:eastAsia="en-GB"/>
        </w:rPr>
      </w:pPr>
      <w:r w:rsidRPr="00716E29">
        <w:rPr>
          <w:rFonts w:asciiTheme="minorHAnsi" w:eastAsia="Times New Roman" w:hAnsiTheme="minorHAnsi" w:cstheme="minorHAnsi"/>
          <w:color w:val="auto"/>
          <w:sz w:val="22"/>
          <w:szCs w:val="22"/>
          <w:lang w:eastAsia="en-GB"/>
        </w:rPr>
        <w:t>The data collected by Practice staff in the event of a safeguarding situation</w:t>
      </w:r>
      <w:r w:rsidR="00906831" w:rsidRP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will be</w:t>
      </w:r>
      <w:r w:rsidR="00906831" w:rsidRPr="00716E29">
        <w:rPr>
          <w:rFonts w:asciiTheme="minorHAnsi" w:eastAsia="Times New Roman" w:hAnsiTheme="minorHAnsi" w:cstheme="minorHAnsi"/>
          <w:color w:val="auto"/>
          <w:sz w:val="22"/>
          <w:szCs w:val="22"/>
          <w:lang w:eastAsia="en-GB"/>
        </w:rPr>
        <w:t xml:space="preserve"> minimised to include</w:t>
      </w:r>
      <w:r w:rsidRPr="00716E29">
        <w:rPr>
          <w:rFonts w:asciiTheme="minorHAnsi" w:eastAsia="Times New Roman" w:hAnsiTheme="minorHAnsi" w:cstheme="minorHAnsi"/>
          <w:color w:val="auto"/>
          <w:sz w:val="22"/>
          <w:szCs w:val="22"/>
          <w:lang w:eastAsia="en-GB"/>
        </w:rPr>
        <w:t xml:space="preserve"> </w:t>
      </w:r>
      <w:r w:rsidR="00BC1FF9" w:rsidRPr="00716E29">
        <w:rPr>
          <w:rFonts w:asciiTheme="minorHAnsi" w:eastAsia="Times New Roman" w:hAnsiTheme="minorHAnsi" w:cstheme="minorHAnsi"/>
          <w:color w:val="auto"/>
          <w:sz w:val="22"/>
          <w:szCs w:val="22"/>
          <w:lang w:eastAsia="en-GB"/>
        </w:rPr>
        <w:t xml:space="preserve">only the </w:t>
      </w:r>
      <w:r w:rsidRPr="00716E29">
        <w:rPr>
          <w:rFonts w:asciiTheme="minorHAnsi" w:eastAsia="Times New Roman" w:hAnsiTheme="minorHAnsi" w:cstheme="minorHAnsi"/>
          <w:color w:val="auto"/>
          <w:sz w:val="22"/>
          <w:szCs w:val="22"/>
          <w:lang w:eastAsia="en-GB"/>
        </w:rPr>
        <w:t>personal information</w:t>
      </w:r>
      <w:r w:rsidR="00B25A31" w:rsidRPr="00716E29">
        <w:rPr>
          <w:rFonts w:asciiTheme="minorHAnsi" w:eastAsia="Times New Roman" w:hAnsiTheme="minorHAnsi" w:cstheme="minorHAnsi"/>
          <w:color w:val="auto"/>
          <w:sz w:val="22"/>
          <w:szCs w:val="22"/>
          <w:lang w:eastAsia="en-GB"/>
        </w:rPr>
        <w:t xml:space="preserve"> as is</w:t>
      </w:r>
      <w:r w:rsidRPr="00716E29">
        <w:rPr>
          <w:rFonts w:asciiTheme="minorHAnsi" w:eastAsia="Times New Roman" w:hAnsiTheme="minorHAnsi" w:cstheme="minorHAnsi"/>
          <w:color w:val="auto"/>
          <w:sz w:val="22"/>
          <w:szCs w:val="22"/>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t>
      </w:r>
    </w:p>
    <w:p w14:paraId="02F5762B" w14:textId="5176AE3C" w:rsidR="008A351A" w:rsidRPr="00D84049" w:rsidRDefault="008A351A" w:rsidP="00D84049">
      <w:pPr>
        <w:pStyle w:val="Heading3"/>
        <w:rPr>
          <w:rFonts w:eastAsia="Times New Roman"/>
          <w:b/>
          <w:bCs/>
          <w:lang w:eastAsia="en-GB"/>
        </w:rPr>
      </w:pPr>
      <w:r w:rsidRPr="00D84049">
        <w:rPr>
          <w:rFonts w:eastAsia="Times New Roman"/>
          <w:b/>
          <w:bCs/>
          <w:lang w:eastAsia="en-GB"/>
        </w:rPr>
        <w:t>Sources of the data</w:t>
      </w:r>
    </w:p>
    <w:p w14:paraId="1DC2FA2F" w14:textId="5B826345" w:rsidR="008A351A" w:rsidRPr="003A3075" w:rsidRDefault="00AF793B" w:rsidP="00716E29">
      <w:pPr>
        <w:spacing w:before="126"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w:t>
      </w:r>
      <w:r w:rsidR="008A351A" w:rsidRPr="003A3075">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3A3075">
        <w:rPr>
          <w:rFonts w:asciiTheme="minorHAnsi" w:eastAsia="Times New Roman" w:hAnsiTheme="minorHAnsi" w:cstheme="minorHAnsi"/>
          <w:lang w:eastAsia="en-GB"/>
        </w:rPr>
        <w:t>concerns,</w:t>
      </w:r>
      <w:r w:rsidR="008A351A" w:rsidRPr="003A3075">
        <w:rPr>
          <w:rFonts w:asciiTheme="minorHAnsi" w:eastAsia="Times New Roman" w:hAnsiTheme="minorHAnsi" w:cstheme="minorHAnsi"/>
          <w:lang w:eastAsia="en-GB"/>
        </w:rPr>
        <w:t xml:space="preserve"> or we believe there may be safeguarding concerns and make enquiries to relevant providers.</w:t>
      </w:r>
    </w:p>
    <w:p w14:paraId="5C049725" w14:textId="77777777" w:rsidR="008A351A" w:rsidRPr="00D84049" w:rsidRDefault="008A351A" w:rsidP="00D84049">
      <w:pPr>
        <w:pStyle w:val="Heading3"/>
        <w:rPr>
          <w:rFonts w:eastAsia="Times New Roman"/>
          <w:b/>
          <w:bCs/>
          <w:lang w:eastAsia="en-GB"/>
        </w:rPr>
      </w:pPr>
      <w:r w:rsidRPr="00D84049">
        <w:rPr>
          <w:rFonts w:eastAsia="Times New Roman"/>
          <w:b/>
          <w:bCs/>
          <w:lang w:eastAsia="en-GB"/>
        </w:rPr>
        <w:t>Recipients of personal data</w:t>
      </w:r>
    </w:p>
    <w:p w14:paraId="29C973E7" w14:textId="2E34EE09" w:rsidR="009E76C9" w:rsidRPr="00716E29" w:rsidRDefault="008A351A" w:rsidP="00716E29">
      <w:pPr>
        <w:spacing w:before="126" w:after="126" w:line="300" w:lineRule="atLeast"/>
        <w:rPr>
          <w:rStyle w:val="Emphasis"/>
          <w:rFonts w:asciiTheme="minorHAnsi" w:eastAsia="Times New Roman" w:hAnsiTheme="minorHAnsi" w:cstheme="minorHAnsi"/>
          <w:i w:val="0"/>
          <w:iCs w:val="0"/>
          <w:lang w:eastAsia="en-GB"/>
        </w:rPr>
      </w:pPr>
      <w:r w:rsidRPr="003A3075">
        <w:rPr>
          <w:rFonts w:asciiTheme="minorHAnsi" w:eastAsia="Times New Roman" w:hAnsiTheme="minorHAnsi" w:cstheme="minorHAnsi"/>
          <w:lang w:eastAsia="en-GB"/>
        </w:rPr>
        <w:t xml:space="preserve">The information is used by </w:t>
      </w:r>
      <w:r w:rsidR="00AF793B" w:rsidRPr="003A3075">
        <w:rPr>
          <w:rFonts w:asciiTheme="minorHAnsi" w:eastAsia="Times New Roman" w:hAnsiTheme="minorHAnsi" w:cstheme="minorHAnsi"/>
          <w:lang w:eastAsia="en-GB"/>
        </w:rPr>
        <w:t xml:space="preserve">the Practice </w:t>
      </w:r>
      <w:r w:rsidRPr="003A3075">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3A3075">
        <w:rPr>
          <w:rFonts w:asciiTheme="minorHAnsi" w:eastAsia="Times New Roman" w:hAnsiTheme="minorHAnsi" w:cstheme="minorHAnsi"/>
          <w:lang w:eastAsia="en-GB"/>
        </w:rPr>
        <w:t>i.e.,</w:t>
      </w:r>
      <w:r w:rsidRPr="003A3075">
        <w:rPr>
          <w:rFonts w:asciiTheme="minorHAnsi" w:eastAsia="Times New Roman" w:hAnsiTheme="minorHAnsi" w:cstheme="minorHAnsi"/>
          <w:lang w:eastAsia="en-GB"/>
        </w:rPr>
        <w:t xml:space="preserve"> their GP or mental health team).</w:t>
      </w:r>
    </w:p>
    <w:p w14:paraId="3B48A3E2" w14:textId="77777777" w:rsidR="00871434" w:rsidRPr="00C30E35" w:rsidRDefault="00871434" w:rsidP="00D57232">
      <w:pPr>
        <w:pStyle w:val="Heading3"/>
        <w:spacing w:before="0"/>
        <w:rPr>
          <w:rFonts w:eastAsia="Times New Roman"/>
          <w:b/>
          <w:bCs/>
          <w:i/>
          <w:lang w:eastAsia="en-GB"/>
        </w:rPr>
      </w:pPr>
      <w:r w:rsidRPr="00C30E35">
        <w:rPr>
          <w:b/>
          <w:bCs/>
          <w:shd w:val="clear" w:color="auto" w:fill="FFFFFF"/>
        </w:rPr>
        <w:t>Research</w:t>
      </w:r>
    </w:p>
    <w:p w14:paraId="6CC3F409" w14:textId="7EB1D2F7" w:rsidR="00871434" w:rsidRPr="003A3075" w:rsidRDefault="00871434" w:rsidP="00951E65">
      <w:pPr>
        <w:spacing w:after="126" w:line="240" w:lineRule="auto"/>
        <w:rPr>
          <w:rFonts w:asciiTheme="minorHAnsi" w:hAnsiTheme="minorHAnsi" w:cstheme="minorHAnsi"/>
          <w:color w:val="333333"/>
          <w:shd w:val="clear" w:color="auto" w:fill="FFFFFF"/>
        </w:rPr>
      </w:pPr>
      <w:r w:rsidRPr="003A3075">
        <w:rPr>
          <w:rFonts w:asciiTheme="minorHAnsi" w:hAnsiTheme="minorHAnsi" w:cstheme="minorHAnsi"/>
          <w:color w:val="333333"/>
          <w:shd w:val="clear" w:color="auto" w:fill="FFFFFF"/>
        </w:rPr>
        <w:t xml:space="preserve">Clinical Practice Research Datalink (CPRD) collects </w:t>
      </w:r>
      <w:r w:rsidR="00E8016A">
        <w:rPr>
          <w:rFonts w:asciiTheme="minorHAnsi" w:hAnsiTheme="minorHAnsi" w:cstheme="minorHAnsi"/>
          <w:color w:val="333333"/>
          <w:shd w:val="clear" w:color="auto" w:fill="FFFFFF"/>
        </w:rPr>
        <w:t>anonymised</w:t>
      </w:r>
      <w:r w:rsidRPr="003A3075">
        <w:rPr>
          <w:rFonts w:asciiTheme="minorHAnsi" w:hAnsiTheme="minorHAnsi" w:cstheme="minorHAnsi"/>
          <w:color w:val="333333"/>
          <w:shd w:val="clear" w:color="auto" w:fill="FFFFFF"/>
        </w:rPr>
        <w:t xml:space="preserve"> patient data from a network of GP practices across the UK. Primary care data </w:t>
      </w:r>
      <w:r w:rsidR="00E8016A">
        <w:rPr>
          <w:rFonts w:asciiTheme="minorHAnsi" w:hAnsiTheme="minorHAnsi" w:cstheme="minorHAnsi"/>
          <w:color w:val="333333"/>
          <w:shd w:val="clear" w:color="auto" w:fill="FFFFFF"/>
        </w:rPr>
        <w:t>is</w:t>
      </w:r>
      <w:r w:rsidRPr="003A3075">
        <w:rPr>
          <w:rFonts w:asciiTheme="minorHAnsi" w:hAnsiTheme="minorHAnsi" w:cstheme="minorHAnsi"/>
          <w:color w:val="333333"/>
          <w:shd w:val="clear" w:color="auto" w:fill="FFFFFF"/>
        </w:rPr>
        <w:t xml:space="preserve"> linked to a range of other health related data to provide a </w:t>
      </w:r>
      <w:r w:rsidR="00E8016A">
        <w:rPr>
          <w:rFonts w:asciiTheme="minorHAnsi" w:hAnsiTheme="minorHAnsi" w:cstheme="minorHAnsi"/>
          <w:color w:val="333333"/>
          <w:shd w:val="clear" w:color="auto" w:fill="FFFFFF"/>
        </w:rPr>
        <w:t xml:space="preserve">fully </w:t>
      </w:r>
      <w:r w:rsidRPr="003A3075">
        <w:rPr>
          <w:rFonts w:asciiTheme="minorHAnsi" w:hAnsiTheme="minorHAnsi" w:cstheme="minorHAnsi"/>
          <w:color w:val="333333"/>
          <w:shd w:val="clear" w:color="auto" w:fill="FFFFFF"/>
        </w:rPr>
        <w:t xml:space="preserve">representative UK population health dataset.  You can opt out of your information being used for research purposes at any time </w:t>
      </w:r>
      <w:r w:rsidR="006660BA">
        <w:rPr>
          <w:rFonts w:asciiTheme="minorHAnsi" w:hAnsiTheme="minorHAnsi" w:cstheme="minorHAnsi"/>
          <w:color w:val="333333"/>
          <w:shd w:val="clear" w:color="auto" w:fill="FFFFFF"/>
        </w:rPr>
        <w:t xml:space="preserve">and </w:t>
      </w:r>
      <w:r w:rsidRPr="003A3075">
        <w:rPr>
          <w:rFonts w:asciiTheme="minorHAnsi" w:hAnsiTheme="minorHAnsi" w:cstheme="minorHAnsi"/>
          <w:color w:val="333333"/>
          <w:shd w:val="clear" w:color="auto" w:fill="FFFFFF"/>
        </w:rPr>
        <w:t>full details</w:t>
      </w:r>
      <w:r w:rsidR="006660BA">
        <w:rPr>
          <w:rFonts w:asciiTheme="minorHAnsi" w:hAnsiTheme="minorHAnsi" w:cstheme="minorHAnsi"/>
          <w:color w:val="333333"/>
          <w:shd w:val="clear" w:color="auto" w:fill="FFFFFF"/>
        </w:rPr>
        <w:t xml:space="preserve"> on CRPD</w:t>
      </w:r>
      <w:r w:rsidRPr="003A3075">
        <w:rPr>
          <w:rFonts w:asciiTheme="minorHAnsi" w:hAnsiTheme="minorHAnsi" w:cstheme="minorHAnsi"/>
          <w:color w:val="333333"/>
          <w:shd w:val="clear" w:color="auto" w:fill="FFFFFF"/>
        </w:rPr>
        <w:t xml:space="preserve"> can be found here: </w:t>
      </w:r>
    </w:p>
    <w:p w14:paraId="180EFB95" w14:textId="47156017" w:rsidR="00F134B6" w:rsidRDefault="000920D9" w:rsidP="00716E29">
      <w:pPr>
        <w:spacing w:before="126" w:after="126" w:line="300" w:lineRule="atLeast"/>
        <w:rPr>
          <w:rStyle w:val="Hyperlink"/>
          <w:rFonts w:asciiTheme="minorHAnsi" w:eastAsia="Times New Roman" w:hAnsiTheme="minorHAnsi" w:cstheme="minorHAnsi"/>
          <w:lang w:eastAsia="en-GB"/>
        </w:rPr>
      </w:pPr>
      <w:hyperlink r:id="rId11" w:history="1">
        <w:r w:rsidR="00871434" w:rsidRPr="003A3075">
          <w:rPr>
            <w:rStyle w:val="Hyperlink"/>
            <w:rFonts w:asciiTheme="minorHAnsi" w:eastAsia="Times New Roman" w:hAnsiTheme="minorHAnsi" w:cstheme="minorHAnsi"/>
            <w:lang w:eastAsia="en-GB"/>
          </w:rPr>
          <w:t>https://cprd.com/transparency-information</w:t>
        </w:r>
      </w:hyperlink>
    </w:p>
    <w:p w14:paraId="47624713" w14:textId="7BFC789B" w:rsidR="00535BC3" w:rsidRDefault="00A41EDA" w:rsidP="00A41EDA">
      <w:pPr>
        <w:pStyle w:val="Heading3"/>
        <w:rPr>
          <w:rStyle w:val="IntenseEmphasis"/>
          <w:b/>
          <w:bCs/>
          <w:i w:val="0"/>
          <w:iCs w:val="0"/>
          <w:color w:val="1F4E79" w:themeColor="accent1" w:themeShade="80"/>
        </w:rPr>
      </w:pPr>
      <w:r w:rsidRPr="00A41EDA">
        <w:rPr>
          <w:rStyle w:val="IntenseEmphasis"/>
          <w:b/>
          <w:bCs/>
          <w:i w:val="0"/>
          <w:iCs w:val="0"/>
          <w:color w:val="1F4E79" w:themeColor="accent1" w:themeShade="80"/>
        </w:rPr>
        <w:t>General Practice Data for Planning and Research</w:t>
      </w:r>
    </w:p>
    <w:p w14:paraId="225E3872" w14:textId="28CD7B9B"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 xml:space="preserve">The NHS needs data about the patients it treats in order to plan and deliver its services and to ensure that care and treatment provided is safe and effective. The </w:t>
      </w:r>
      <w:r w:rsidRPr="00900797">
        <w:rPr>
          <w:rFonts w:asciiTheme="minorHAnsi" w:hAnsiTheme="minorHAnsi" w:cstheme="minorHAnsi"/>
          <w:b/>
          <w:bCs/>
          <w:sz w:val="22"/>
          <w:szCs w:val="22"/>
        </w:rPr>
        <w:t>General Practice Data for Planning and Research</w:t>
      </w:r>
      <w:r w:rsidRPr="00A6189B">
        <w:rPr>
          <w:rFonts w:asciiTheme="minorHAnsi" w:hAnsiTheme="minorHAnsi" w:cstheme="minorHAnsi"/>
          <w:sz w:val="22"/>
          <w:szCs w:val="22"/>
        </w:rPr>
        <w:t xml:space="preserve"> data collection will help the NHS to improve health and care services for everyone by collecting patient data that can be used to do this. For </w:t>
      </w:r>
      <w:r w:rsidR="00900797" w:rsidRPr="00A6189B">
        <w:rPr>
          <w:rFonts w:asciiTheme="minorHAnsi" w:hAnsiTheme="minorHAnsi" w:cstheme="minorHAnsi"/>
          <w:sz w:val="22"/>
          <w:szCs w:val="22"/>
        </w:rPr>
        <w:t>example,</w:t>
      </w:r>
      <w:r w:rsidRPr="00A6189B">
        <w:rPr>
          <w:rFonts w:asciiTheme="minorHAnsi" w:hAnsiTheme="minorHAnsi" w:cstheme="minorHAnsi"/>
          <w:sz w:val="22"/>
          <w:szCs w:val="22"/>
        </w:rPr>
        <w:t xml:space="preserve"> patient data can help the NHS to:</w:t>
      </w:r>
    </w:p>
    <w:p w14:paraId="13A82A69" w14:textId="10954CEB"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monitor the long-term safety and effectiveness of </w:t>
      </w:r>
      <w:r w:rsidR="00900797" w:rsidRPr="00A6189B">
        <w:rPr>
          <w:rFonts w:asciiTheme="minorHAnsi" w:hAnsiTheme="minorHAnsi" w:cstheme="minorHAnsi"/>
        </w:rPr>
        <w:t>care.</w:t>
      </w:r>
    </w:p>
    <w:p w14:paraId="356FAC14" w14:textId="13AB6230"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plan how to deliver better health and care </w:t>
      </w:r>
      <w:r w:rsidR="00900797" w:rsidRPr="00A6189B">
        <w:rPr>
          <w:rFonts w:asciiTheme="minorHAnsi" w:hAnsiTheme="minorHAnsi" w:cstheme="minorHAnsi"/>
        </w:rPr>
        <w:t>services.</w:t>
      </w:r>
    </w:p>
    <w:p w14:paraId="18293C02" w14:textId="1FDC072C"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prevent the spread of infectious </w:t>
      </w:r>
      <w:r w:rsidR="00900797" w:rsidRPr="00A6189B">
        <w:rPr>
          <w:rFonts w:asciiTheme="minorHAnsi" w:hAnsiTheme="minorHAnsi" w:cstheme="minorHAnsi"/>
        </w:rPr>
        <w:t>diseases.</w:t>
      </w:r>
    </w:p>
    <w:p w14:paraId="00EFC9CF" w14:textId="7DDCEF30"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identify new treatments and medicines through health </w:t>
      </w:r>
      <w:r w:rsidR="00900797" w:rsidRPr="00A6189B">
        <w:rPr>
          <w:rFonts w:asciiTheme="minorHAnsi" w:hAnsiTheme="minorHAnsi" w:cstheme="minorHAnsi"/>
        </w:rPr>
        <w:t>research.</w:t>
      </w:r>
    </w:p>
    <w:p w14:paraId="31DD0934" w14:textId="4D6417BD"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GP practices already share patient data for these purposes, but this new data collection will be more efficient and effective.</w:t>
      </w:r>
      <w:r w:rsidR="00D63B69">
        <w:rPr>
          <w:rFonts w:asciiTheme="minorHAnsi" w:hAnsiTheme="minorHAnsi" w:cstheme="minorHAnsi"/>
          <w:sz w:val="22"/>
          <w:szCs w:val="22"/>
        </w:rPr>
        <w:t xml:space="preserve">  </w:t>
      </w:r>
      <w:r w:rsidRPr="00A6189B">
        <w:rPr>
          <w:rFonts w:asciiTheme="minorHAnsi" w:hAnsiTheme="minorHAnsi" w:cstheme="minorHAnsi"/>
          <w:sz w:val="22"/>
          <w:szCs w:val="22"/>
        </w:rPr>
        <w:t xml:space="preserve">We have agreed to share the patient data we look after in our practice with </w:t>
      </w:r>
      <w:r w:rsidRPr="00A6189B">
        <w:rPr>
          <w:rFonts w:asciiTheme="minorHAnsi" w:hAnsiTheme="minorHAnsi" w:cstheme="minorHAnsi"/>
          <w:sz w:val="22"/>
          <w:szCs w:val="22"/>
        </w:rPr>
        <w:lastRenderedPageBreak/>
        <w:t xml:space="preserve">NHS Digital who will securely store, analyse, </w:t>
      </w:r>
      <w:r w:rsidR="00D63B69" w:rsidRPr="00A6189B">
        <w:rPr>
          <w:rFonts w:asciiTheme="minorHAnsi" w:hAnsiTheme="minorHAnsi" w:cstheme="minorHAnsi"/>
          <w:sz w:val="22"/>
          <w:szCs w:val="22"/>
        </w:rPr>
        <w:t>publish,</w:t>
      </w:r>
      <w:r w:rsidRPr="00A6189B">
        <w:rPr>
          <w:rFonts w:asciiTheme="minorHAnsi" w:hAnsiTheme="minorHAnsi" w:cstheme="minorHAnsi"/>
          <w:sz w:val="22"/>
          <w:szCs w:val="22"/>
        </w:rPr>
        <w:t xml:space="preserve"> and share this patient data to improve health and care services for everyone. This includes:</w:t>
      </w:r>
    </w:p>
    <w:p w14:paraId="07B6DDA2"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informing and developing health and social care policy</w:t>
      </w:r>
    </w:p>
    <w:p w14:paraId="0D61417F"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planning and commissioning health and care services</w:t>
      </w:r>
    </w:p>
    <w:p w14:paraId="671A525B"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taking steps to protect public health (including managing and monitoring the coronavirus pandemic)</w:t>
      </w:r>
    </w:p>
    <w:p w14:paraId="77D64B81" w14:textId="350983B0"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in exceptional circumstances, providing you with individual </w:t>
      </w:r>
      <w:r w:rsidR="00D63B69" w:rsidRPr="00A6189B">
        <w:rPr>
          <w:rFonts w:asciiTheme="minorHAnsi" w:hAnsiTheme="minorHAnsi" w:cstheme="minorHAnsi"/>
        </w:rPr>
        <w:t>care.</w:t>
      </w:r>
      <w:r w:rsidRPr="00A6189B">
        <w:rPr>
          <w:rFonts w:asciiTheme="minorHAnsi" w:hAnsiTheme="minorHAnsi" w:cstheme="minorHAnsi"/>
        </w:rPr>
        <w:t> </w:t>
      </w:r>
    </w:p>
    <w:p w14:paraId="731B7F4F"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enabling healthcare and scientific research</w:t>
      </w:r>
    </w:p>
    <w:p w14:paraId="00EFE5D3"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14:paraId="4264536B"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NHS Digital has engaged with the </w:t>
      </w:r>
      <w:hyperlink r:id="rId12" w:history="1">
        <w:r w:rsidRPr="00A6189B">
          <w:rPr>
            <w:rStyle w:val="Hyperlink"/>
            <w:rFonts w:asciiTheme="minorHAnsi" w:hAnsiTheme="minorHAnsi" w:cstheme="minorHAnsi"/>
            <w:color w:val="auto"/>
            <w:sz w:val="22"/>
            <w:szCs w:val="22"/>
            <w:u w:val="none"/>
          </w:rPr>
          <w:t>British Medical Association (BMA)</w:t>
        </w:r>
      </w:hyperlink>
      <w:r w:rsidRPr="00A6189B">
        <w:rPr>
          <w:rFonts w:asciiTheme="minorHAnsi" w:hAnsiTheme="minorHAnsi" w:cstheme="minorHAnsi"/>
          <w:sz w:val="22"/>
          <w:szCs w:val="22"/>
        </w:rPr>
        <w:t>, </w:t>
      </w:r>
      <w:hyperlink r:id="rId13" w:history="1">
        <w:r w:rsidRPr="00A6189B">
          <w:rPr>
            <w:rStyle w:val="Hyperlink"/>
            <w:rFonts w:asciiTheme="minorHAnsi" w:hAnsiTheme="minorHAnsi" w:cstheme="minorHAnsi"/>
            <w:color w:val="auto"/>
            <w:sz w:val="22"/>
            <w:szCs w:val="22"/>
            <w:u w:val="none"/>
          </w:rPr>
          <w:t>Royal College of GPs (RCGP)</w:t>
        </w:r>
      </w:hyperlink>
      <w:r w:rsidRPr="00A6189B">
        <w:rPr>
          <w:rFonts w:asciiTheme="minorHAnsi" w:hAnsiTheme="minorHAnsi" w:cstheme="minorHAnsi"/>
          <w:sz w:val="22"/>
          <w:szCs w:val="22"/>
        </w:rPr>
        <w:t> and the </w:t>
      </w:r>
      <w:hyperlink r:id="rId14" w:history="1">
        <w:r w:rsidRPr="00A6189B">
          <w:rPr>
            <w:rStyle w:val="Hyperlink"/>
            <w:rFonts w:asciiTheme="minorHAnsi" w:hAnsiTheme="minorHAnsi" w:cstheme="minorHAnsi"/>
            <w:color w:val="auto"/>
            <w:sz w:val="22"/>
            <w:szCs w:val="22"/>
            <w:u w:val="none"/>
          </w:rPr>
          <w:t>National Data Guardian (NDG)</w:t>
        </w:r>
      </w:hyperlink>
      <w:r w:rsidRPr="00A6189B">
        <w:rPr>
          <w:rFonts w:asciiTheme="minorHAnsi" w:hAnsiTheme="minorHAnsi" w:cstheme="minorHAnsi"/>
          <w:sz w:val="22"/>
          <w:szCs w:val="22"/>
        </w:rPr>
        <w:t> to ensure relevant safeguards are in place for patients and GP practices.</w:t>
      </w:r>
    </w:p>
    <w:p w14:paraId="1FABD61C" w14:textId="752E7F5F" w:rsidR="00A41EDA" w:rsidRDefault="00E407E1" w:rsidP="00E407E1">
      <w:pPr>
        <w:pStyle w:val="Heading3"/>
        <w:rPr>
          <w:b/>
          <w:bCs/>
        </w:rPr>
      </w:pPr>
      <w:r w:rsidRPr="00EF77B9">
        <w:rPr>
          <w:b/>
          <w:bCs/>
        </w:rPr>
        <w:t xml:space="preserve">What data is shared </w:t>
      </w:r>
      <w:r w:rsidR="00EF77B9" w:rsidRPr="00EF77B9">
        <w:rPr>
          <w:b/>
          <w:bCs/>
        </w:rPr>
        <w:t>about you with NHS Digital?</w:t>
      </w:r>
    </w:p>
    <w:p w14:paraId="016AEB80" w14:textId="6B4DFA09" w:rsidR="000D6BD0" w:rsidRPr="000D6BD0" w:rsidRDefault="000D6BD0" w:rsidP="000D6BD0">
      <w:pPr>
        <w:spacing w:before="100" w:beforeAutospacing="1" w:after="100" w:afterAutospacing="1" w:line="240" w:lineRule="auto"/>
        <w:rPr>
          <w:rFonts w:asciiTheme="minorHAnsi" w:eastAsia="Times New Roman" w:hAnsiTheme="minorHAnsi" w:cstheme="minorHAnsi"/>
          <w:lang w:eastAsia="en-GB"/>
        </w:rPr>
      </w:pPr>
      <w:r w:rsidRPr="00F03DB6">
        <w:rPr>
          <w:rFonts w:asciiTheme="minorHAnsi" w:eastAsia="Times New Roman" w:hAnsiTheme="minorHAnsi" w:cstheme="minorHAnsi"/>
          <w:lang w:eastAsia="en-GB"/>
        </w:rPr>
        <w:t>D</w:t>
      </w:r>
      <w:r w:rsidRPr="000D6BD0">
        <w:rPr>
          <w:rFonts w:asciiTheme="minorHAnsi" w:eastAsia="Times New Roman" w:hAnsiTheme="minorHAnsi" w:cstheme="minorHAnsi"/>
          <w:lang w:eastAsia="en-GB"/>
        </w:rPr>
        <w:t xml:space="preserve">ata will be shared from </w:t>
      </w:r>
      <w:r w:rsidRPr="000D6BD0">
        <w:rPr>
          <w:rFonts w:asciiTheme="minorHAnsi" w:eastAsia="Times New Roman" w:hAnsiTheme="minorHAnsi" w:cstheme="minorHAnsi"/>
          <w:b/>
          <w:bCs/>
          <w:u w:val="single"/>
          <w:lang w:eastAsia="en-GB"/>
        </w:rPr>
        <w:t xml:space="preserve">1 </w:t>
      </w:r>
      <w:r w:rsidR="00B224CC">
        <w:rPr>
          <w:rFonts w:asciiTheme="minorHAnsi" w:eastAsia="Times New Roman" w:hAnsiTheme="minorHAnsi" w:cstheme="minorHAnsi"/>
          <w:b/>
          <w:bCs/>
          <w:u w:val="single"/>
          <w:lang w:eastAsia="en-GB"/>
        </w:rPr>
        <w:t xml:space="preserve">September </w:t>
      </w:r>
      <w:r w:rsidRPr="000D6BD0">
        <w:rPr>
          <w:rFonts w:asciiTheme="minorHAnsi" w:eastAsia="Times New Roman" w:hAnsiTheme="minorHAnsi" w:cstheme="minorHAnsi"/>
          <w:b/>
          <w:bCs/>
          <w:u w:val="single"/>
          <w:lang w:eastAsia="en-GB"/>
        </w:rPr>
        <w:t>2021</w:t>
      </w:r>
      <w:r w:rsidRPr="000D6BD0">
        <w:rPr>
          <w:rFonts w:asciiTheme="minorHAnsi" w:eastAsia="Times New Roman" w:hAnsiTheme="minorHAnsi" w:cstheme="minorHAnsi"/>
          <w:lang w:eastAsia="en-GB"/>
        </w:rPr>
        <w:t>. Data may be shared from the GP medical records about:</w:t>
      </w:r>
    </w:p>
    <w:p w14:paraId="7DD92E8A" w14:textId="3E5E4127" w:rsidR="000D6BD0" w:rsidRPr="000D6BD0" w:rsidRDefault="000D6BD0" w:rsidP="000D6BD0">
      <w:pPr>
        <w:numPr>
          <w:ilvl w:val="0"/>
          <w:numId w:val="28"/>
        </w:num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any living patient registered at a GP practice in England when the collection started - this includes children and </w:t>
      </w:r>
      <w:r w:rsidRPr="00F03DB6">
        <w:rPr>
          <w:rFonts w:asciiTheme="minorHAnsi" w:eastAsia="Times New Roman" w:hAnsiTheme="minorHAnsi" w:cstheme="minorHAnsi"/>
          <w:lang w:eastAsia="en-GB"/>
        </w:rPr>
        <w:t>adults.</w:t>
      </w:r>
    </w:p>
    <w:p w14:paraId="0FDB6850" w14:textId="5F47254B" w:rsidR="000D6BD0" w:rsidRPr="000D6BD0" w:rsidRDefault="000D6BD0" w:rsidP="000D6BD0">
      <w:pPr>
        <w:numPr>
          <w:ilvl w:val="0"/>
          <w:numId w:val="28"/>
        </w:num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any patient who died after this data sharing started</w:t>
      </w:r>
      <w:r w:rsidR="00F03DB6">
        <w:rPr>
          <w:rFonts w:asciiTheme="minorHAnsi" w:eastAsia="Times New Roman" w:hAnsiTheme="minorHAnsi" w:cstheme="minorHAnsi"/>
          <w:lang w:eastAsia="en-GB"/>
        </w:rPr>
        <w:t xml:space="preserve"> </w:t>
      </w:r>
      <w:r w:rsidRPr="000D6BD0">
        <w:rPr>
          <w:rFonts w:asciiTheme="minorHAnsi" w:eastAsia="Times New Roman" w:hAnsiTheme="minorHAnsi" w:cstheme="minorHAnsi"/>
          <w:lang w:eastAsia="en-GB"/>
        </w:rPr>
        <w:t xml:space="preserve">and was previously registered at a GP practice in England when the data collection </w:t>
      </w:r>
      <w:r w:rsidR="00F03DB6" w:rsidRPr="00F03DB6">
        <w:rPr>
          <w:rFonts w:asciiTheme="minorHAnsi" w:eastAsia="Times New Roman" w:hAnsiTheme="minorHAnsi" w:cstheme="minorHAnsi"/>
          <w:lang w:eastAsia="en-GB"/>
        </w:rPr>
        <w:t>started.</w:t>
      </w:r>
    </w:p>
    <w:p w14:paraId="6F3D6D99" w14:textId="531A8A1E" w:rsidR="000D6BD0" w:rsidRPr="000D6BD0" w:rsidRDefault="000D6BD0" w:rsidP="000D6BD0">
      <w:p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We will not share your name or where you live. Any other data that could directly identify you, for example your NHS number, General Practice Local Patient Number, full </w:t>
      </w:r>
      <w:r w:rsidR="00F03DB6" w:rsidRPr="00F03DB6">
        <w:rPr>
          <w:rFonts w:asciiTheme="minorHAnsi" w:eastAsia="Times New Roman" w:hAnsiTheme="minorHAnsi" w:cstheme="minorHAnsi"/>
          <w:lang w:eastAsia="en-GB"/>
        </w:rPr>
        <w:t>postcode,</w:t>
      </w:r>
      <w:r w:rsidRPr="000D6BD0">
        <w:rPr>
          <w:rFonts w:asciiTheme="minorHAnsi" w:eastAsia="Times New Roman" w:hAnsiTheme="minorHAnsi" w:cstheme="minorHAnsi"/>
          <w:lang w:eastAsia="en-GB"/>
        </w:rPr>
        <w:t xml:space="preserve"> and date of birth, is replaced with unique codes which are produced by de-identification software before the data is shared with NHS Digital.</w:t>
      </w:r>
    </w:p>
    <w:p w14:paraId="40F5E834" w14:textId="77777777" w:rsidR="00457041" w:rsidRPr="00457041" w:rsidRDefault="000D6BD0" w:rsidP="00457041">
      <w:pPr>
        <w:pStyle w:val="nhsd-t-body"/>
        <w:rPr>
          <w:rFonts w:asciiTheme="minorHAnsi" w:hAnsiTheme="minorHAnsi" w:cstheme="minorHAnsi"/>
          <w:sz w:val="22"/>
          <w:szCs w:val="22"/>
        </w:rPr>
      </w:pPr>
      <w:r w:rsidRPr="000D6BD0">
        <w:rPr>
          <w:rFonts w:asciiTheme="minorHAnsi" w:hAnsiTheme="minorHAnsi" w:cstheme="minorHAnsi"/>
          <w:sz w:val="22"/>
          <w:szCs w:val="22"/>
        </w:rPr>
        <w:t xml:space="preserve">This process is called </w:t>
      </w:r>
      <w:r w:rsidRPr="000D6BD0">
        <w:rPr>
          <w:rFonts w:asciiTheme="minorHAnsi" w:hAnsiTheme="minorHAnsi" w:cstheme="minorHAnsi"/>
          <w:b/>
          <w:bCs/>
          <w:sz w:val="22"/>
          <w:szCs w:val="22"/>
        </w:rPr>
        <w:t>pseudonymisation</w:t>
      </w:r>
      <w:r w:rsidRPr="000D6BD0">
        <w:rPr>
          <w:rFonts w:asciiTheme="minorHAnsi" w:hAnsiTheme="minorHAnsi" w:cstheme="minorHAnsi"/>
          <w:sz w:val="22"/>
          <w:szCs w:val="22"/>
        </w:rPr>
        <w:t xml:space="preserve"> and means that no one will be able to directly identify you in the data. </w:t>
      </w:r>
      <w:r w:rsidR="00450CB3" w:rsidRPr="00450CB3">
        <w:rPr>
          <w:rFonts w:asciiTheme="minorHAnsi" w:hAnsiTheme="minorHAnsi" w:cstheme="minorHAnsi"/>
          <w:spacing w:val="-4"/>
          <w:sz w:val="22"/>
          <w:szCs w:val="22"/>
        </w:rPr>
        <w:t>NHS Digital will be able to use the same software to convert the unique codes back to data that could directly identify you in certain circumstances, and where there is a valid legal reason. Only NHS Digital has the ability to do this</w:t>
      </w:r>
      <w:r w:rsidR="00450CB3" w:rsidRPr="00457041">
        <w:rPr>
          <w:rFonts w:asciiTheme="minorHAnsi" w:hAnsiTheme="minorHAnsi" w:cstheme="minorHAnsi"/>
          <w:spacing w:val="-4"/>
          <w:sz w:val="22"/>
          <w:szCs w:val="22"/>
        </w:rPr>
        <w:t>.</w:t>
      </w:r>
      <w:r w:rsidR="00457041" w:rsidRPr="00457041">
        <w:rPr>
          <w:rFonts w:asciiTheme="minorHAnsi" w:hAnsiTheme="minorHAnsi" w:cstheme="minorHAnsi"/>
          <w:spacing w:val="-4"/>
          <w:sz w:val="22"/>
          <w:szCs w:val="22"/>
        </w:rPr>
        <w:t xml:space="preserve">  </w:t>
      </w:r>
      <w:r w:rsidR="00457041" w:rsidRPr="00457041">
        <w:rPr>
          <w:rFonts w:asciiTheme="minorHAnsi" w:hAnsiTheme="minorHAnsi" w:cstheme="minorHAnsi"/>
          <w:sz w:val="22"/>
          <w:szCs w:val="22"/>
        </w:rPr>
        <w:t>An example would be where you consent to your identifiable data being shared with a research project or clinical trial in which you are participating, as they need to know the data is about you.</w:t>
      </w:r>
    </w:p>
    <w:p w14:paraId="36CE893D" w14:textId="4045B005" w:rsidR="00457041" w:rsidRDefault="00457041" w:rsidP="00457041">
      <w:pPr>
        <w:pStyle w:val="nhsd-t-body"/>
        <w:rPr>
          <w:rFonts w:asciiTheme="minorHAnsi" w:hAnsiTheme="minorHAnsi" w:cstheme="minorHAnsi"/>
          <w:color w:val="3F525F"/>
          <w:sz w:val="22"/>
          <w:szCs w:val="22"/>
        </w:rPr>
      </w:pPr>
      <w:r w:rsidRPr="00457041">
        <w:rPr>
          <w:rFonts w:asciiTheme="minorHAnsi" w:hAnsiTheme="minorHAnsi" w:cstheme="minorHAnsi"/>
          <w:sz w:val="22"/>
          <w:szCs w:val="22"/>
        </w:rPr>
        <w:t>For more information about when NHS Digital may be able to re-identify the data, and how NHS Digital will use your data see the</w:t>
      </w:r>
      <w:r w:rsidRPr="00457041">
        <w:rPr>
          <w:rFonts w:ascii="Arial" w:hAnsi="Arial" w:cs="Arial"/>
          <w:sz w:val="27"/>
          <w:szCs w:val="27"/>
        </w:rPr>
        <w:t> </w:t>
      </w:r>
      <w:hyperlink r:id="rId15" w:history="1">
        <w:r w:rsidRPr="00457041">
          <w:rPr>
            <w:rStyle w:val="Hyperlink"/>
            <w:rFonts w:asciiTheme="minorHAnsi" w:hAnsiTheme="minorHAnsi" w:cstheme="minorHAnsi"/>
            <w:color w:val="005BBB"/>
            <w:sz w:val="22"/>
            <w:szCs w:val="22"/>
            <w:u w:val="none"/>
          </w:rPr>
          <w:t>NHS Digital General Practice Data for Planning and Research Transparency Notice</w:t>
        </w:r>
      </w:hyperlink>
      <w:r w:rsidRPr="00457041">
        <w:rPr>
          <w:rFonts w:asciiTheme="minorHAnsi" w:hAnsiTheme="minorHAnsi" w:cstheme="minorHAnsi"/>
          <w:color w:val="3F525F"/>
          <w:sz w:val="22"/>
          <w:szCs w:val="22"/>
        </w:rPr>
        <w:t>.</w:t>
      </w:r>
    </w:p>
    <w:p w14:paraId="6510A70C" w14:textId="1BB3A5B0" w:rsidR="000F3733" w:rsidRPr="000F3733" w:rsidRDefault="000F3733" w:rsidP="000F3733">
      <w:pPr>
        <w:pStyle w:val="Heading3"/>
      </w:pPr>
      <w:r w:rsidRPr="000F3733">
        <w:rPr>
          <w:rStyle w:val="Strong"/>
        </w:rPr>
        <w:lastRenderedPageBreak/>
        <w:t>Opting Out</w:t>
      </w:r>
    </w:p>
    <w:p w14:paraId="49051032" w14:textId="7F3644C4" w:rsidR="000F3733" w:rsidRDefault="000F3733" w:rsidP="000F3733">
      <w:pPr>
        <w:rPr>
          <w:rFonts w:asciiTheme="minorHAnsi" w:hAnsiTheme="minorHAnsi" w:cstheme="minorHAnsi"/>
          <w:spacing w:val="-4"/>
        </w:rPr>
      </w:pPr>
      <w:r w:rsidRPr="000F3733">
        <w:rPr>
          <w:rFonts w:asciiTheme="minorHAnsi" w:hAnsiTheme="minorHAnsi" w:cstheme="minorHAnsi"/>
          <w:spacing w:val="-4"/>
        </w:rPr>
        <w:t>If you don’t want your identifiable patient data to be shared for purposes except for your own care, you can opt-out by registering a </w:t>
      </w:r>
      <w:hyperlink r:id="rId16" w:history="1">
        <w:r w:rsidRPr="000F3733">
          <w:rPr>
            <w:rStyle w:val="Hyperlink"/>
            <w:rFonts w:asciiTheme="minorHAnsi" w:hAnsiTheme="minorHAnsi" w:cstheme="minorHAnsi"/>
            <w:color w:val="005BBB"/>
            <w:spacing w:val="-4"/>
          </w:rPr>
          <w:t>Type 1 Opt-out</w:t>
        </w:r>
      </w:hyperlink>
      <w:r w:rsidRPr="000F3733">
        <w:rPr>
          <w:rFonts w:asciiTheme="minorHAnsi" w:hAnsiTheme="minorHAnsi" w:cstheme="minorHAnsi"/>
          <w:color w:val="3F525F"/>
          <w:spacing w:val="-4"/>
        </w:rPr>
        <w:t> </w:t>
      </w:r>
      <w:r w:rsidRPr="000F3733">
        <w:rPr>
          <w:rFonts w:asciiTheme="minorHAnsi" w:hAnsiTheme="minorHAnsi" w:cstheme="minorHAnsi"/>
          <w:spacing w:val="-4"/>
        </w:rPr>
        <w:t xml:space="preserve">or </w:t>
      </w:r>
      <w:r w:rsidRPr="000F3733">
        <w:rPr>
          <w:rFonts w:asciiTheme="minorHAnsi" w:hAnsiTheme="minorHAnsi" w:cstheme="minorHAnsi"/>
          <w:color w:val="3F525F"/>
          <w:spacing w:val="-4"/>
        </w:rPr>
        <w:t>a </w:t>
      </w:r>
      <w:hyperlink r:id="rId17" w:history="1">
        <w:r w:rsidRPr="000F3733">
          <w:rPr>
            <w:rStyle w:val="Hyperlink"/>
            <w:rFonts w:asciiTheme="minorHAnsi" w:hAnsiTheme="minorHAnsi" w:cstheme="minorHAnsi"/>
            <w:color w:val="005BBB"/>
            <w:spacing w:val="-4"/>
          </w:rPr>
          <w:t>National Data Opt-out</w:t>
        </w:r>
      </w:hyperlink>
      <w:r w:rsidRPr="000F3733">
        <w:rPr>
          <w:rFonts w:asciiTheme="minorHAnsi" w:hAnsiTheme="minorHAnsi" w:cstheme="minorHAnsi"/>
          <w:color w:val="3F525F"/>
          <w:spacing w:val="-4"/>
        </w:rPr>
        <w:t xml:space="preserve">, </w:t>
      </w:r>
      <w:r w:rsidRPr="000F3733">
        <w:rPr>
          <w:rFonts w:asciiTheme="minorHAnsi" w:hAnsiTheme="minorHAnsi" w:cstheme="minorHAnsi"/>
          <w:spacing w:val="-4"/>
        </w:rPr>
        <w:t>or both. These opt-outs are different, and they are explained in more detail below. Your individual care will not be affected if you opt out using either option.</w:t>
      </w:r>
    </w:p>
    <w:p w14:paraId="79EE6ADA" w14:textId="6FC64986" w:rsidR="006A2BBD" w:rsidRPr="006A2BBD" w:rsidRDefault="0086044C" w:rsidP="006A2BBD">
      <w:pPr>
        <w:pStyle w:val="nhsd-t-body"/>
        <w:rPr>
          <w:rFonts w:asciiTheme="minorHAnsi" w:hAnsiTheme="minorHAnsi" w:cstheme="minorHAnsi"/>
          <w:sz w:val="22"/>
          <w:szCs w:val="22"/>
        </w:rPr>
      </w:pPr>
      <w:r w:rsidRPr="006A2BBD">
        <w:rPr>
          <w:rFonts w:asciiTheme="minorHAnsi" w:hAnsiTheme="minorHAnsi" w:cstheme="minorHAnsi"/>
          <w:b/>
          <w:bCs/>
          <w:spacing w:val="-4"/>
        </w:rPr>
        <w:t>Type 1 Opt-Outs</w:t>
      </w:r>
      <w:r>
        <w:rPr>
          <w:rFonts w:asciiTheme="minorHAnsi" w:hAnsiTheme="minorHAnsi" w:cstheme="minorHAnsi"/>
          <w:spacing w:val="-4"/>
        </w:rPr>
        <w:t xml:space="preserve"> </w:t>
      </w:r>
      <w:r w:rsidRPr="006A2BBD">
        <w:rPr>
          <w:rFonts w:asciiTheme="minorHAnsi" w:hAnsiTheme="minorHAnsi" w:cstheme="minorHAnsi"/>
          <w:spacing w:val="-4"/>
          <w:sz w:val="22"/>
          <w:szCs w:val="22"/>
        </w:rPr>
        <w:t xml:space="preserve">- </w:t>
      </w:r>
      <w:r w:rsidR="006A2BBD" w:rsidRPr="006A2BBD">
        <w:rPr>
          <w:rFonts w:asciiTheme="minorHAnsi" w:hAnsiTheme="minorHAnsi" w:cstheme="minorHAnsi"/>
          <w:spacing w:val="-4"/>
          <w:sz w:val="22"/>
          <w:szCs w:val="22"/>
        </w:rPr>
        <w:t>I</w:t>
      </w:r>
      <w:r w:rsidR="006A2BBD" w:rsidRPr="006A2BBD">
        <w:rPr>
          <w:rFonts w:asciiTheme="minorHAnsi" w:hAnsiTheme="minorHAnsi" w:cstheme="minorHAnsi"/>
          <w:sz w:val="22"/>
          <w:szCs w:val="22"/>
        </w:rPr>
        <w:t>f you do not want your identifiable patient data to be shared outside of the GP practice for purposes except your own care, you can register an opt-out with the GP practice. This is known as a Type 1 Opt-out.</w:t>
      </w:r>
      <w:r w:rsidR="00E05A05">
        <w:rPr>
          <w:rFonts w:asciiTheme="minorHAnsi" w:hAnsiTheme="minorHAnsi" w:cstheme="minorHAnsi"/>
          <w:sz w:val="22"/>
          <w:szCs w:val="22"/>
        </w:rPr>
        <w:t xml:space="preserve">  </w:t>
      </w:r>
      <w:r w:rsidR="006A2BBD" w:rsidRPr="006A2BBD">
        <w:rPr>
          <w:rFonts w:asciiTheme="minorHAnsi" w:hAnsiTheme="minorHAnsi" w:cstheme="minorHAnsi"/>
          <w:sz w:val="22"/>
          <w:szCs w:val="22"/>
        </w:rPr>
        <w:t>Type 1 Opt-outs were introduced in 2013 for data sharing from GP practices, but may be discontinued in the future as a new opt-out has since been introduced to cover the broader health and care system, called the </w:t>
      </w:r>
      <w:hyperlink r:id="rId18" w:history="1">
        <w:r w:rsidR="006A2BBD" w:rsidRPr="006A2BBD">
          <w:rPr>
            <w:rStyle w:val="Hyperlink"/>
            <w:rFonts w:asciiTheme="minorHAnsi" w:hAnsiTheme="minorHAnsi" w:cstheme="minorHAnsi"/>
            <w:color w:val="auto"/>
            <w:sz w:val="22"/>
            <w:szCs w:val="22"/>
            <w:u w:val="none"/>
          </w:rPr>
          <w:t>National Data Opt-out</w:t>
        </w:r>
      </w:hyperlink>
      <w:r w:rsidR="006A2BBD" w:rsidRPr="006A2BBD">
        <w:rPr>
          <w:rFonts w:asciiTheme="minorHAnsi" w:hAnsiTheme="minorHAnsi" w:cstheme="minorHAnsi"/>
          <w:sz w:val="22"/>
          <w:szCs w:val="22"/>
        </w:rPr>
        <w:t>. If this happens, patients who have registered a Type 1 Opt-out will be informed. There is more information about National Data Opt-outs below.</w:t>
      </w:r>
    </w:p>
    <w:p w14:paraId="763018E0" w14:textId="77777777" w:rsidR="003B49A7" w:rsidRDefault="003B49A7" w:rsidP="006A2BBD">
      <w:pPr>
        <w:pStyle w:val="nhsd-t-body"/>
        <w:rPr>
          <w:rFonts w:asciiTheme="minorHAnsi" w:hAnsiTheme="minorHAnsi" w:cstheme="minorHAnsi"/>
          <w:sz w:val="22"/>
          <w:szCs w:val="22"/>
        </w:rPr>
      </w:pPr>
    </w:p>
    <w:p w14:paraId="4A8634BE" w14:textId="586A0434"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NHS Digital will not collect any patient data for patients who have already registered a Type 1 Opt-in line with current policy. If this changes patients who have registered a Type 1 Opt-out will be informed.</w:t>
      </w:r>
    </w:p>
    <w:p w14:paraId="19A22721"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do not want your patient data shared with NHS Digital for the purposes above, you can register a Type 1 Opt-out with your GP practice. You can register a Type 1 Opt-out at any time. You can also change your mind at any time and withdraw a Type 1 Opt-out.</w:t>
      </w:r>
    </w:p>
    <w:p w14:paraId="70C22B68" w14:textId="2950C354"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 xml:space="preserve">If you have already registered a Type 1 Opt-out with </w:t>
      </w:r>
      <w:r w:rsidR="00334FA0">
        <w:rPr>
          <w:rFonts w:asciiTheme="minorHAnsi" w:hAnsiTheme="minorHAnsi" w:cstheme="minorHAnsi"/>
          <w:sz w:val="22"/>
          <w:szCs w:val="22"/>
        </w:rPr>
        <w:t xml:space="preserve">us </w:t>
      </w:r>
      <w:r w:rsidRPr="006A2BBD">
        <w:rPr>
          <w:rFonts w:asciiTheme="minorHAnsi" w:hAnsiTheme="minorHAnsi" w:cstheme="minorHAnsi"/>
          <w:sz w:val="22"/>
          <w:szCs w:val="22"/>
        </w:rPr>
        <w:t>your data will not be shared with NHS Digital.</w:t>
      </w:r>
      <w:r w:rsidR="00E05A05">
        <w:rPr>
          <w:rFonts w:asciiTheme="minorHAnsi" w:hAnsiTheme="minorHAnsi" w:cstheme="minorHAnsi"/>
          <w:sz w:val="22"/>
          <w:szCs w:val="22"/>
        </w:rPr>
        <w:t xml:space="preserve">  </w:t>
      </w:r>
      <w:r w:rsidRPr="006A2BBD">
        <w:rPr>
          <w:rFonts w:asciiTheme="minorHAnsi" w:hAnsiTheme="minorHAnsi" w:cstheme="minorHAnsi"/>
          <w:sz w:val="22"/>
          <w:szCs w:val="22"/>
        </w:rPr>
        <w:t xml:space="preserve">If you wish to register a Type 1 Opt-out with your </w:t>
      </w:r>
      <w:r w:rsidR="00805577">
        <w:rPr>
          <w:rFonts w:asciiTheme="minorHAnsi" w:hAnsiTheme="minorHAnsi" w:cstheme="minorHAnsi"/>
          <w:sz w:val="22"/>
          <w:szCs w:val="22"/>
        </w:rPr>
        <w:t xml:space="preserve">us </w:t>
      </w:r>
      <w:r w:rsidRPr="006A2BBD">
        <w:rPr>
          <w:rFonts w:asciiTheme="minorHAnsi" w:hAnsiTheme="minorHAnsi" w:cstheme="minorHAnsi"/>
          <w:sz w:val="22"/>
          <w:szCs w:val="22"/>
        </w:rPr>
        <w:t>before data sharing starts with NHS Digital, this should be done by </w:t>
      </w:r>
      <w:hyperlink r:id="rId19" w:history="1">
        <w:r w:rsidRPr="0099645C">
          <w:rPr>
            <w:rStyle w:val="Hyperlink"/>
            <w:rFonts w:asciiTheme="minorHAnsi" w:hAnsiTheme="minorHAnsi" w:cstheme="minorHAnsi"/>
            <w:color w:val="0070C0"/>
            <w:sz w:val="22"/>
            <w:szCs w:val="22"/>
            <w:u w:val="none"/>
          </w:rPr>
          <w:t>returning this form</w:t>
        </w:r>
      </w:hyperlink>
      <w:r w:rsidRPr="006A2BBD">
        <w:rPr>
          <w:rFonts w:asciiTheme="minorHAnsi" w:hAnsiTheme="minorHAnsi" w:cstheme="minorHAnsi"/>
          <w:sz w:val="22"/>
          <w:szCs w:val="22"/>
        </w:rPr>
        <w:t xml:space="preserve"> to </w:t>
      </w:r>
      <w:r w:rsidR="0099645C">
        <w:rPr>
          <w:rFonts w:asciiTheme="minorHAnsi" w:hAnsiTheme="minorHAnsi" w:cstheme="minorHAnsi"/>
          <w:sz w:val="22"/>
          <w:szCs w:val="22"/>
        </w:rPr>
        <w:t>us</w:t>
      </w:r>
      <w:r w:rsidRPr="006A2BBD">
        <w:rPr>
          <w:rFonts w:asciiTheme="minorHAnsi" w:hAnsiTheme="minorHAnsi" w:cstheme="minorHAnsi"/>
          <w:sz w:val="22"/>
          <w:szCs w:val="22"/>
        </w:rPr>
        <w:t xml:space="preserve"> practice </w:t>
      </w:r>
      <w:r w:rsidRPr="006A2BBD">
        <w:rPr>
          <w:rStyle w:val="Strong"/>
          <w:rFonts w:asciiTheme="minorHAnsi" w:eastAsia="Calibri" w:hAnsiTheme="minorHAnsi" w:cstheme="minorHAnsi"/>
          <w:sz w:val="22"/>
          <w:szCs w:val="22"/>
        </w:rPr>
        <w:t xml:space="preserve">by </w:t>
      </w:r>
      <w:r w:rsidR="003B49A7">
        <w:rPr>
          <w:rStyle w:val="Strong"/>
          <w:rFonts w:asciiTheme="minorHAnsi" w:eastAsia="Calibri" w:hAnsiTheme="minorHAnsi" w:cstheme="minorHAnsi"/>
          <w:sz w:val="22"/>
          <w:szCs w:val="22"/>
        </w:rPr>
        <w:t xml:space="preserve">1 September </w:t>
      </w:r>
      <w:r w:rsidRPr="006A2BBD">
        <w:rPr>
          <w:rStyle w:val="Strong"/>
          <w:rFonts w:asciiTheme="minorHAnsi" w:eastAsia="Calibri" w:hAnsiTheme="minorHAnsi" w:cstheme="minorHAnsi"/>
          <w:sz w:val="22"/>
          <w:szCs w:val="22"/>
        </w:rPr>
        <w:t>2021</w:t>
      </w:r>
      <w:r w:rsidRPr="006A2BBD">
        <w:rPr>
          <w:rFonts w:asciiTheme="minorHAnsi" w:hAnsiTheme="minorHAnsi" w:cstheme="minorHAnsi"/>
          <w:sz w:val="22"/>
          <w:szCs w:val="22"/>
        </w:rPr>
        <w:t xml:space="preserve"> to allow time for processing it. If you have previously registered a Type 1 Opt-out and you would like to withdraw this, you can also use the form to do this. You can send the form by post or email to your </w:t>
      </w:r>
      <w:r w:rsidR="00334FA0">
        <w:rPr>
          <w:rFonts w:asciiTheme="minorHAnsi" w:hAnsiTheme="minorHAnsi" w:cstheme="minorHAnsi"/>
          <w:sz w:val="22"/>
          <w:szCs w:val="22"/>
        </w:rPr>
        <w:t xml:space="preserve">us at the GP Practice </w:t>
      </w:r>
      <w:r w:rsidRPr="006A2BBD">
        <w:rPr>
          <w:rFonts w:asciiTheme="minorHAnsi" w:hAnsiTheme="minorHAnsi" w:cstheme="minorHAnsi"/>
          <w:sz w:val="22"/>
          <w:szCs w:val="22"/>
        </w:rPr>
        <w:t xml:space="preserve">or call </w:t>
      </w:r>
      <w:r w:rsidRPr="00334FA0">
        <w:rPr>
          <w:rFonts w:asciiTheme="minorHAnsi" w:hAnsiTheme="minorHAnsi" w:cstheme="minorHAnsi"/>
          <w:b/>
          <w:bCs/>
          <w:sz w:val="22"/>
          <w:szCs w:val="22"/>
        </w:rPr>
        <w:t>0300 3035678</w:t>
      </w:r>
      <w:r w:rsidRPr="006A2BBD">
        <w:rPr>
          <w:rFonts w:asciiTheme="minorHAnsi" w:hAnsiTheme="minorHAnsi" w:cstheme="minorHAnsi"/>
          <w:sz w:val="22"/>
          <w:szCs w:val="22"/>
        </w:rPr>
        <w:t> for a form to be sent out to you.</w:t>
      </w:r>
    </w:p>
    <w:p w14:paraId="64083881"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register a Type 1 Opt-out after your patient data has already been shared with NHS Digital, no more of your data will be shared with NHS Digital. NHS Digital will however still hold the patient data which was shared with them before you registered the Type 1 Opt-out. </w:t>
      </w:r>
    </w:p>
    <w:p w14:paraId="2A6CAA38" w14:textId="5CEAEC76" w:rsidR="006A2BBD" w:rsidRDefault="006A2BBD" w:rsidP="006A2BBD">
      <w:pPr>
        <w:pStyle w:val="nhsd-t-body"/>
        <w:rPr>
          <w:rFonts w:ascii="Arial" w:hAnsi="Arial" w:cs="Arial"/>
          <w:color w:val="3F525F"/>
          <w:sz w:val="27"/>
          <w:szCs w:val="27"/>
        </w:rPr>
      </w:pPr>
      <w:r w:rsidRPr="006A2BBD">
        <w:rPr>
          <w:rFonts w:asciiTheme="minorHAnsi" w:hAnsiTheme="minorHAnsi" w:cstheme="minorHAnsi"/>
          <w:sz w:val="22"/>
          <w:szCs w:val="22"/>
        </w:rPr>
        <w:t>If you do not want NHS Digital to share your identifiable patient data with anyone else for purposes beyond your own care, then you can also register a</w:t>
      </w:r>
      <w:r w:rsidRPr="006A2BBD">
        <w:rPr>
          <w:rFonts w:ascii="Arial" w:hAnsi="Arial" w:cs="Arial"/>
          <w:sz w:val="27"/>
          <w:szCs w:val="27"/>
        </w:rPr>
        <w:t> </w:t>
      </w:r>
      <w:hyperlink r:id="rId20" w:history="1">
        <w:r w:rsidRPr="006A2BBD">
          <w:rPr>
            <w:rStyle w:val="Hyperlink"/>
            <w:rFonts w:asciiTheme="minorHAnsi" w:hAnsiTheme="minorHAnsi" w:cstheme="minorHAnsi"/>
            <w:color w:val="005BBB"/>
            <w:sz w:val="22"/>
            <w:szCs w:val="22"/>
            <w:u w:val="none"/>
          </w:rPr>
          <w:t>National Data Opt-out</w:t>
        </w:r>
      </w:hyperlink>
      <w:r>
        <w:rPr>
          <w:rFonts w:ascii="Arial" w:hAnsi="Arial" w:cs="Arial"/>
          <w:color w:val="3F525F"/>
          <w:sz w:val="27"/>
          <w:szCs w:val="27"/>
        </w:rPr>
        <w:t>.</w:t>
      </w:r>
    </w:p>
    <w:p w14:paraId="3B7E5D82" w14:textId="16525EF6" w:rsidR="0099645C" w:rsidRDefault="003D6302" w:rsidP="003D6302">
      <w:pPr>
        <w:pStyle w:val="Heading3"/>
        <w:rPr>
          <w:b/>
          <w:bCs/>
        </w:rPr>
      </w:pPr>
      <w:r w:rsidRPr="003D6302">
        <w:rPr>
          <w:b/>
          <w:bCs/>
        </w:rPr>
        <w:t>National Data Opt-Out</w:t>
      </w:r>
    </w:p>
    <w:p w14:paraId="712B8783" w14:textId="77777777" w:rsidR="00F03FBA" w:rsidRPr="00F03FBA" w:rsidRDefault="00F03FBA" w:rsidP="00F03FBA">
      <w:pPr>
        <w:pStyle w:val="nhsd-t-body"/>
        <w:rPr>
          <w:rFonts w:asciiTheme="minorHAnsi" w:hAnsiTheme="minorHAnsi" w:cstheme="minorHAnsi"/>
          <w:color w:val="3F525F"/>
          <w:sz w:val="22"/>
          <w:szCs w:val="22"/>
        </w:rPr>
      </w:pPr>
      <w:r w:rsidRPr="00F03FBA">
        <w:rPr>
          <w:rFonts w:asciiTheme="minorHAnsi" w:hAnsiTheme="minorHAnsi" w:cstheme="minorHAnsi"/>
          <w:sz w:val="22"/>
          <w:szCs w:val="22"/>
        </w:rPr>
        <w:t>If you don’t want your confidential patient information to be shared by NHS Digital with other organisations for purposes except your own care - either GP data, or other data it holds, such as hospital data - you can register a </w:t>
      </w:r>
      <w:hyperlink r:id="rId21" w:history="1">
        <w:r w:rsidRPr="00F03FBA">
          <w:rPr>
            <w:rStyle w:val="Hyperlink"/>
            <w:rFonts w:asciiTheme="minorHAnsi" w:hAnsiTheme="minorHAnsi" w:cstheme="minorHAnsi"/>
            <w:color w:val="005BBB"/>
            <w:sz w:val="22"/>
            <w:szCs w:val="22"/>
            <w:u w:val="none"/>
          </w:rPr>
          <w:t>National Data Opt-out</w:t>
        </w:r>
      </w:hyperlink>
      <w:r w:rsidRPr="00F03FBA">
        <w:rPr>
          <w:rFonts w:asciiTheme="minorHAnsi" w:hAnsiTheme="minorHAnsi" w:cstheme="minorHAnsi"/>
          <w:color w:val="3F525F"/>
          <w:sz w:val="22"/>
          <w:szCs w:val="22"/>
        </w:rPr>
        <w:t>.</w:t>
      </w:r>
    </w:p>
    <w:p w14:paraId="2DFA9198" w14:textId="1173AF67" w:rsidR="00F03FBA" w:rsidRPr="00F03FBA"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t>If you have registered a National Data Opt-out, NHS Digital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2" w:history="1">
        <w:r w:rsidRPr="00F03FBA">
          <w:rPr>
            <w:rStyle w:val="Hyperlink"/>
            <w:rFonts w:asciiTheme="minorHAnsi" w:hAnsiTheme="minorHAnsi" w:cstheme="minorHAnsi"/>
            <w:color w:val="auto"/>
            <w:sz w:val="22"/>
            <w:szCs w:val="22"/>
            <w:u w:val="none"/>
          </w:rPr>
          <w:t>exemptions on the NHS website</w:t>
        </w:r>
      </w:hyperlink>
      <w:r w:rsidRPr="00F03FBA">
        <w:rPr>
          <w:rFonts w:asciiTheme="minorHAnsi" w:hAnsiTheme="minorHAnsi" w:cstheme="minorHAnsi"/>
          <w:sz w:val="22"/>
          <w:szCs w:val="22"/>
        </w:rPr>
        <w:t>.</w:t>
      </w:r>
    </w:p>
    <w:p w14:paraId="00B0485E" w14:textId="1CBA99C5" w:rsidR="00F03FBA" w:rsidRPr="001967C6"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lastRenderedPageBreak/>
        <w:t xml:space="preserve">From </w:t>
      </w:r>
      <w:r w:rsidRPr="00F03FBA">
        <w:rPr>
          <w:rFonts w:asciiTheme="minorHAnsi" w:hAnsiTheme="minorHAnsi" w:cstheme="minorHAnsi"/>
          <w:b/>
          <w:bCs/>
          <w:sz w:val="22"/>
          <w:szCs w:val="22"/>
        </w:rPr>
        <w:t>1 October 2021</w:t>
      </w:r>
      <w:r w:rsidRPr="00F03FBA">
        <w:rPr>
          <w:rFonts w:asciiTheme="minorHAnsi" w:hAnsiTheme="minorHAnsi" w:cstheme="minorHAnsi"/>
          <w:sz w:val="22"/>
          <w:szCs w:val="22"/>
        </w:rPr>
        <w:t xml:space="preserve">, the National Data Opt-out will also apply to any confidential patient information shared by the GP practice with other organisations for purposes except your individual care. It will not apply to this data being shared by GP practices with NHS Digital, as it is a legal requirement for us to share this data with NHS Digital and the National Data Opt-out does not apply </w:t>
      </w:r>
      <w:r w:rsidRPr="001967C6">
        <w:rPr>
          <w:rFonts w:asciiTheme="minorHAnsi" w:hAnsiTheme="minorHAnsi" w:cstheme="minorHAnsi"/>
          <w:sz w:val="22"/>
          <w:szCs w:val="22"/>
        </w:rPr>
        <w:t>where there is a legal requirement to share data.</w:t>
      </w:r>
    </w:p>
    <w:p w14:paraId="1AD0A31C" w14:textId="77777777" w:rsidR="00647447" w:rsidRDefault="00F03FBA" w:rsidP="00F03FBA">
      <w:pPr>
        <w:pStyle w:val="nhsd-t-body"/>
        <w:rPr>
          <w:rFonts w:asciiTheme="minorHAnsi" w:hAnsiTheme="minorHAnsi" w:cstheme="minorHAnsi"/>
          <w:b/>
          <w:bCs/>
          <w:sz w:val="22"/>
          <w:szCs w:val="22"/>
        </w:rPr>
      </w:pPr>
      <w:r w:rsidRPr="001967C6">
        <w:rPr>
          <w:rFonts w:asciiTheme="minorHAnsi" w:hAnsiTheme="minorHAnsi" w:cstheme="minorHAnsi"/>
          <w:sz w:val="22"/>
          <w:szCs w:val="22"/>
        </w:rPr>
        <w:t>You can find out more about and register a National Data Opt-out or change your choice on </w:t>
      </w:r>
      <w:hyperlink r:id="rId23" w:history="1">
        <w:r w:rsidRPr="00F03FBA">
          <w:rPr>
            <w:rStyle w:val="Hyperlink"/>
            <w:rFonts w:asciiTheme="minorHAnsi" w:hAnsiTheme="minorHAnsi" w:cstheme="minorHAnsi"/>
            <w:color w:val="005BBB"/>
            <w:sz w:val="22"/>
            <w:szCs w:val="22"/>
            <w:u w:val="none"/>
          </w:rPr>
          <w:t>nhs.uk/your-nhs-data-matters</w:t>
        </w:r>
      </w:hyperlink>
      <w:r w:rsidRPr="00F03FBA">
        <w:rPr>
          <w:rFonts w:asciiTheme="minorHAnsi" w:hAnsiTheme="minorHAnsi" w:cstheme="minorHAnsi"/>
          <w:color w:val="3F525F"/>
          <w:sz w:val="22"/>
          <w:szCs w:val="22"/>
        </w:rPr>
        <w:t> </w:t>
      </w:r>
      <w:r w:rsidRPr="001967C6">
        <w:rPr>
          <w:rFonts w:asciiTheme="minorHAnsi" w:hAnsiTheme="minorHAnsi" w:cstheme="minorHAnsi"/>
          <w:sz w:val="22"/>
          <w:szCs w:val="22"/>
        </w:rPr>
        <w:t xml:space="preserve">or by calling </w:t>
      </w:r>
      <w:r w:rsidRPr="001967C6">
        <w:rPr>
          <w:rFonts w:asciiTheme="minorHAnsi" w:hAnsiTheme="minorHAnsi" w:cstheme="minorHAnsi"/>
          <w:b/>
          <w:bCs/>
          <w:sz w:val="22"/>
          <w:szCs w:val="22"/>
        </w:rPr>
        <w:t>0300 3035678.</w:t>
      </w:r>
      <w:r w:rsidR="0012218A">
        <w:rPr>
          <w:rFonts w:asciiTheme="minorHAnsi" w:hAnsiTheme="minorHAnsi" w:cstheme="minorHAnsi"/>
          <w:b/>
          <w:bCs/>
          <w:sz w:val="22"/>
          <w:szCs w:val="22"/>
        </w:rPr>
        <w:t xml:space="preserve">  </w:t>
      </w:r>
    </w:p>
    <w:p w14:paraId="05D4F0F4" w14:textId="29436D9B" w:rsidR="00F03FBA" w:rsidRPr="00647447" w:rsidRDefault="0012218A" w:rsidP="00F03FBA">
      <w:pPr>
        <w:pStyle w:val="nhsd-t-body"/>
        <w:rPr>
          <w:rFonts w:asciiTheme="minorHAnsi" w:hAnsiTheme="minorHAnsi" w:cstheme="minorHAnsi"/>
          <w:color w:val="3F525F"/>
          <w:sz w:val="22"/>
          <w:szCs w:val="22"/>
        </w:rPr>
      </w:pPr>
      <w:r w:rsidRPr="00647447">
        <w:rPr>
          <w:rFonts w:asciiTheme="minorHAnsi" w:hAnsiTheme="minorHAnsi" w:cstheme="minorHAnsi"/>
          <w:sz w:val="22"/>
          <w:szCs w:val="22"/>
        </w:rPr>
        <w:t>You can also set you</w:t>
      </w:r>
      <w:r w:rsidR="00647447" w:rsidRPr="00647447">
        <w:rPr>
          <w:rFonts w:asciiTheme="minorHAnsi" w:hAnsiTheme="minorHAnsi" w:cstheme="minorHAnsi"/>
          <w:sz w:val="22"/>
          <w:szCs w:val="22"/>
        </w:rPr>
        <w:t>r opt-out preferences</w:t>
      </w:r>
      <w:r w:rsidRPr="00647447">
        <w:rPr>
          <w:rFonts w:asciiTheme="minorHAnsi" w:hAnsiTheme="minorHAnsi" w:cstheme="minorHAnsi"/>
          <w:sz w:val="22"/>
          <w:szCs w:val="22"/>
        </w:rPr>
        <w:t xml:space="preserve"> via the NHS App</w:t>
      </w:r>
      <w:r w:rsidR="00647447" w:rsidRPr="00647447">
        <w:rPr>
          <w:rFonts w:asciiTheme="minorHAnsi" w:hAnsiTheme="minorHAnsi" w:cstheme="minorHAnsi"/>
          <w:sz w:val="22"/>
          <w:szCs w:val="22"/>
        </w:rPr>
        <w:t xml:space="preserve"> if you are registered to use this application.</w:t>
      </w:r>
    </w:p>
    <w:p w14:paraId="7111D02B" w14:textId="77777777" w:rsidR="003D6302" w:rsidRPr="003D6302" w:rsidRDefault="003D6302" w:rsidP="003D6302"/>
    <w:p w14:paraId="5FF906BE" w14:textId="25CAFBC4" w:rsidR="0086044C" w:rsidRPr="000F3733" w:rsidRDefault="0086044C" w:rsidP="000F3733">
      <w:pPr>
        <w:rPr>
          <w:rFonts w:asciiTheme="minorHAnsi" w:hAnsiTheme="minorHAnsi" w:cstheme="minorHAnsi"/>
          <w:lang w:eastAsia="en-GB"/>
        </w:rPr>
      </w:pPr>
    </w:p>
    <w:p w14:paraId="6EE08EE5" w14:textId="77777777" w:rsidR="000F3733" w:rsidRPr="000F3733" w:rsidRDefault="000F3733" w:rsidP="000F3733">
      <w:pPr>
        <w:rPr>
          <w:lang w:eastAsia="en-GB"/>
        </w:rPr>
      </w:pPr>
    </w:p>
    <w:p w14:paraId="259B3BD7" w14:textId="432B8334" w:rsidR="00871434" w:rsidRDefault="00871434" w:rsidP="00A9187B">
      <w:pPr>
        <w:pStyle w:val="Heading3"/>
        <w:rPr>
          <w:rStyle w:val="Strong"/>
        </w:rPr>
      </w:pPr>
      <w:r w:rsidRPr="00C30E35">
        <w:rPr>
          <w:rStyle w:val="Strong"/>
        </w:rPr>
        <w:t xml:space="preserve">The legal bases for processing this </w:t>
      </w:r>
      <w:r w:rsidR="001C6D21" w:rsidRPr="00C30E35">
        <w:rPr>
          <w:rStyle w:val="Strong"/>
        </w:rPr>
        <w:t>information.</w:t>
      </w:r>
    </w:p>
    <w:p w14:paraId="77553548" w14:textId="073B2851" w:rsidR="005C17C3" w:rsidRDefault="005C17C3" w:rsidP="00791368">
      <w:pPr>
        <w:spacing w:line="240" w:lineRule="auto"/>
      </w:pPr>
      <w:r>
        <w:t>The Health and Social Care Act 2012 covers the sharing and collection of health and care data</w:t>
      </w:r>
      <w:r w:rsidR="00D16B9A">
        <w:t>.  It says that when the Secretary of State for Health and Social Care needs to collect and analyse data to help the health service</w:t>
      </w:r>
      <w:r w:rsidR="00791368">
        <w:t>, they can tell NHS Digital to do this for them.  The instruction, which NHS Digital must act on, is called a</w:t>
      </w:r>
      <w:r w:rsidR="00791368" w:rsidRPr="00791368">
        <w:rPr>
          <w:b/>
          <w:bCs/>
        </w:rPr>
        <w:t xml:space="preserve"> direction</w:t>
      </w:r>
      <w:r w:rsidR="00791368">
        <w:t xml:space="preserve">.  </w:t>
      </w:r>
      <w:r w:rsidR="002114B1">
        <w:t>In this case:</w:t>
      </w:r>
    </w:p>
    <w:p w14:paraId="03865743" w14:textId="2CCB9D62" w:rsidR="002114B1" w:rsidRDefault="002114B1" w:rsidP="001A7361">
      <w:pPr>
        <w:spacing w:line="240" w:lineRule="auto"/>
      </w:pPr>
      <w:r>
        <w:t>1.) The Secretary of State for Health and Social Care sent a direction to NHS Digital, instructing them to collect and analyse general practice data for health and social care purposes including policy, planning, commissioning, pub</w:t>
      </w:r>
      <w:r w:rsidR="00EF41B7">
        <w:t>l</w:t>
      </w:r>
      <w:r>
        <w:t xml:space="preserve">ic </w:t>
      </w:r>
      <w:r w:rsidR="00DB4AF3">
        <w:t>health,</w:t>
      </w:r>
      <w:r>
        <w:t xml:space="preserve"> and research purposes.</w:t>
      </w:r>
      <w:r w:rsidR="00EF41B7">
        <w:t xml:space="preserve">  </w:t>
      </w:r>
    </w:p>
    <w:p w14:paraId="5910D559" w14:textId="2EACBA85" w:rsidR="00EF41B7" w:rsidRPr="005C17C3" w:rsidRDefault="00EF41B7" w:rsidP="001A7361">
      <w:pPr>
        <w:spacing w:line="240" w:lineRule="auto"/>
      </w:pPr>
      <w:r>
        <w:t xml:space="preserve">2.) NHS Digital sent all GP practices a document called a Data Provision Notice, giving details of the data it needs GP </w:t>
      </w:r>
      <w:r w:rsidR="00DB4AF3">
        <w:t>Practices</w:t>
      </w:r>
      <w:r>
        <w:t xml:space="preserve"> like ours</w:t>
      </w:r>
      <w:r w:rsidR="00DB4AF3">
        <w:t xml:space="preserve"> to share so it can comply with the direction.  All GP Practices in England are required </w:t>
      </w:r>
      <w:r w:rsidR="00CB5D93">
        <w:t>t</w:t>
      </w:r>
      <w:r w:rsidR="001A7361">
        <w:t>o share data with NHS Digital when they are sent a Data Provision Notice.</w:t>
      </w:r>
    </w:p>
    <w:p w14:paraId="6B6D67A0" w14:textId="78487E4F" w:rsidR="005C17C3" w:rsidRPr="00C20940" w:rsidRDefault="005C17C3" w:rsidP="001A7361">
      <w:pPr>
        <w:pStyle w:val="nhsd-t-body"/>
        <w:shd w:val="clear" w:color="auto" w:fill="FFFFFF" w:themeFill="background1"/>
        <w:rPr>
          <w:rFonts w:asciiTheme="minorHAnsi" w:hAnsiTheme="minorHAnsi" w:cstheme="minorHAnsi"/>
          <w:b/>
          <w:bCs/>
          <w:color w:val="231F20"/>
          <w:spacing w:val="-4"/>
          <w:sz w:val="22"/>
          <w:szCs w:val="22"/>
        </w:rPr>
      </w:pPr>
      <w:r w:rsidRPr="001A7361">
        <w:rPr>
          <w:rFonts w:asciiTheme="minorHAnsi" w:hAnsiTheme="minorHAnsi" w:cstheme="minorHAnsi"/>
          <w:color w:val="231F20"/>
          <w:spacing w:val="-4"/>
          <w:sz w:val="22"/>
          <w:szCs w:val="22"/>
        </w:rPr>
        <w:t xml:space="preserve">Under data protection law, we can only share patient data if we have a legal basis under Articles 6 and 9 of the </w:t>
      </w:r>
      <w:r w:rsidR="001A7361">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1A7361">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 xml:space="preserve">Our legal basis for sharing patient data with NHS Digital is </w:t>
      </w:r>
      <w:r w:rsidRPr="00C20940">
        <w:rPr>
          <w:rFonts w:asciiTheme="minorHAnsi" w:hAnsiTheme="minorHAnsi" w:cstheme="minorHAnsi"/>
          <w:b/>
          <w:bCs/>
          <w:color w:val="231F20"/>
          <w:spacing w:val="-4"/>
          <w:sz w:val="22"/>
          <w:szCs w:val="22"/>
        </w:rPr>
        <w:t>Article 6(1)(c) - legal obligation, as we are required under the 2012 Act to share it with NHS Digital.</w:t>
      </w:r>
    </w:p>
    <w:p w14:paraId="6AC1D2BA" w14:textId="4FFBE3F4" w:rsidR="005C17C3" w:rsidRPr="001A7361" w:rsidRDefault="005C17C3" w:rsidP="001A7361">
      <w:pPr>
        <w:pStyle w:val="nhsd-t-body"/>
        <w:shd w:val="clear" w:color="auto" w:fill="FFFFFF" w:themeFill="background1"/>
        <w:rPr>
          <w:rFonts w:asciiTheme="minorHAnsi" w:hAnsiTheme="minorHAnsi" w:cstheme="minorHAnsi"/>
          <w:color w:val="231F20"/>
          <w:spacing w:val="-4"/>
          <w:sz w:val="22"/>
          <w:szCs w:val="22"/>
        </w:rPr>
      </w:pPr>
      <w:r w:rsidRPr="001A7361">
        <w:rPr>
          <w:rFonts w:asciiTheme="minorHAnsi" w:hAnsiTheme="minorHAnsi" w:cstheme="minorHAnsi"/>
          <w:color w:val="231F20"/>
          <w:spacing w:val="-4"/>
          <w:sz w:val="22"/>
          <w:szCs w:val="22"/>
        </w:rPr>
        <w:t xml:space="preserve">When we are sharing patient data about </w:t>
      </w:r>
      <w:r w:rsidR="00C20940" w:rsidRPr="001A7361">
        <w:rPr>
          <w:rFonts w:asciiTheme="minorHAnsi" w:hAnsiTheme="minorHAnsi" w:cstheme="minorHAnsi"/>
          <w:color w:val="231F20"/>
          <w:spacing w:val="-4"/>
          <w:sz w:val="22"/>
          <w:szCs w:val="22"/>
        </w:rPr>
        <w:t>health,</w:t>
      </w:r>
      <w:r w:rsidRPr="001A7361">
        <w:rPr>
          <w:rFonts w:asciiTheme="minorHAnsi" w:hAnsiTheme="minorHAnsi" w:cstheme="minorHAnsi"/>
          <w:color w:val="231F20"/>
          <w:spacing w:val="-4"/>
          <w:sz w:val="22"/>
          <w:szCs w:val="22"/>
        </w:rPr>
        <w:t xml:space="preserve"> we also need a legal basis under Article 9 of the </w:t>
      </w:r>
      <w:r w:rsidR="00C20940">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C20940">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This is:</w:t>
      </w:r>
    </w:p>
    <w:p w14:paraId="5DADB36C" w14:textId="36A0DD1D" w:rsidR="00C20940" w:rsidRPr="00C20940" w:rsidRDefault="005C17C3" w:rsidP="00C20940">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9(2)(g)</w:t>
      </w:r>
      <w:r w:rsidRPr="00C20940">
        <w:rPr>
          <w:rFonts w:asciiTheme="minorHAnsi" w:hAnsiTheme="minorHAnsi" w:cstheme="minorHAnsi"/>
          <w:color w:val="231F20"/>
          <w:spacing w:val="-4"/>
        </w:rPr>
        <w:t xml:space="preserve"> – as we are sharing patient data for reasons of substantial public interest, for the purposes of NHS Digital exercising its statutory functions under the </w:t>
      </w:r>
      <w:hyperlink r:id="rId24" w:history="1">
        <w:r w:rsidRPr="00C20940">
          <w:rPr>
            <w:rStyle w:val="Hyperlink"/>
            <w:rFonts w:asciiTheme="minorHAnsi" w:hAnsiTheme="minorHAnsi" w:cstheme="minorHAnsi"/>
            <w:color w:val="005BBB"/>
            <w:spacing w:val="-4"/>
            <w:u w:val="none"/>
          </w:rPr>
          <w:t>General Practice Data for Planning and Research Directions</w:t>
        </w:r>
      </w:hyperlink>
      <w:r w:rsidRPr="00C20940">
        <w:rPr>
          <w:rFonts w:asciiTheme="minorHAnsi" w:hAnsiTheme="minorHAnsi" w:cstheme="minorHAnsi"/>
          <w:color w:val="231F20"/>
          <w:spacing w:val="-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9(2)(h)</w:t>
      </w:r>
      <w:r w:rsidRPr="00C20940">
        <w:rPr>
          <w:rFonts w:asciiTheme="minorHAnsi" w:hAnsiTheme="minorHAnsi" w:cstheme="minorHAnsi"/>
          <w:color w:val="231F20"/>
          <w:spacing w:val="-4"/>
        </w:rPr>
        <w:t xml:space="preserve"> – as we are sharing patient data for the purposes of providing care and managing health and social care systems and services. This is permitted under paragraph 2 of Schedule 1 of the DPA. </w:t>
      </w:r>
    </w:p>
    <w:p w14:paraId="272126C2"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9(2)(i)</w:t>
      </w:r>
      <w:r w:rsidRPr="00C20940">
        <w:rPr>
          <w:rFonts w:asciiTheme="minorHAnsi" w:hAnsiTheme="minorHAnsi" w:cstheme="minorHAnsi"/>
          <w:color w:val="231F20"/>
          <w:spacing w:val="-4"/>
        </w:rPr>
        <w:t xml:space="preserve"> - as patient data will also be used for public health purposes. This is permitted under paragraphs 3 of Schedule 1 of the DPA.</w:t>
      </w:r>
    </w:p>
    <w:p w14:paraId="4897DD2A" w14:textId="0322010D" w:rsidR="00EB6BAA" w:rsidRPr="00C20940" w:rsidRDefault="005C17C3" w:rsidP="00D12655">
      <w:pPr>
        <w:numPr>
          <w:ilvl w:val="0"/>
          <w:numId w:val="30"/>
        </w:numPr>
        <w:shd w:val="clear" w:color="auto" w:fill="FFFFFF" w:themeFill="background1"/>
        <w:spacing w:before="100" w:beforeAutospacing="1" w:after="100" w:afterAutospacing="1" w:line="240" w:lineRule="auto"/>
        <w:rPr>
          <w:rStyle w:val="Emphasis"/>
          <w:rFonts w:asciiTheme="minorHAnsi" w:hAnsiTheme="minorHAnsi" w:cstheme="minorHAnsi"/>
          <w:i w:val="0"/>
          <w:iCs w:val="0"/>
          <w:color w:val="231F20"/>
          <w:spacing w:val="-4"/>
        </w:rPr>
      </w:pPr>
      <w:r w:rsidRPr="00C20940">
        <w:rPr>
          <w:rFonts w:asciiTheme="minorHAnsi" w:hAnsiTheme="minorHAnsi" w:cstheme="minorHAnsi"/>
          <w:b/>
          <w:bCs/>
          <w:color w:val="231F20"/>
          <w:spacing w:val="-4"/>
        </w:rPr>
        <w:t>Article 9(2)(j)</w:t>
      </w:r>
      <w:r w:rsidRPr="00C20940">
        <w:rPr>
          <w:rFonts w:asciiTheme="minorHAnsi" w:hAnsiTheme="minorHAnsi" w:cstheme="minorHAnsi"/>
          <w:color w:val="231F20"/>
          <w:spacing w:val="-4"/>
        </w:rPr>
        <w:t xml:space="preserve"> - as patient data will also be used for the purposes of scientific research and for statistical purposes. This is permitted under paragraph 4 of Schedule 1 of the DPA.</w:t>
      </w:r>
    </w:p>
    <w:p w14:paraId="6EB18799" w14:textId="77777777" w:rsidR="00EB6BAA" w:rsidRPr="00281B89" w:rsidRDefault="000104B3" w:rsidP="00281B89">
      <w:pPr>
        <w:pStyle w:val="Heading3"/>
        <w:rPr>
          <w:rStyle w:val="Emphasis"/>
          <w:b/>
          <w:bCs/>
          <w:i w:val="0"/>
          <w:iCs w:val="0"/>
        </w:rPr>
      </w:pPr>
      <w:r w:rsidRPr="00281B89">
        <w:rPr>
          <w:rStyle w:val="Emphasis"/>
          <w:b/>
          <w:bCs/>
          <w:i w:val="0"/>
          <w:iCs w:val="0"/>
        </w:rPr>
        <w:lastRenderedPageBreak/>
        <w:t>Third party processors</w:t>
      </w:r>
    </w:p>
    <w:p w14:paraId="224D6C28" w14:textId="7A77A238" w:rsidR="000104B3" w:rsidRPr="00EB6BAA" w:rsidRDefault="000104B3" w:rsidP="00281B89">
      <w:pPr>
        <w:pStyle w:val="Heading1"/>
        <w:spacing w:line="240" w:lineRule="auto"/>
        <w:rPr>
          <w:color w:val="auto"/>
        </w:rPr>
      </w:pPr>
      <w:r w:rsidRPr="00EB6BAA">
        <w:rPr>
          <w:rStyle w:val="Emphasis"/>
          <w:rFonts w:asciiTheme="minorHAnsi" w:hAnsiTheme="minorHAnsi" w:cstheme="minorHAnsi"/>
          <w:i w:val="0"/>
          <w:iCs w:val="0"/>
          <w:color w:val="auto"/>
          <w:sz w:val="22"/>
          <w:szCs w:val="22"/>
        </w:rPr>
        <w:t xml:space="preserve">In order to deliver the best possible service, the practice will share data (where required) with other NHS bodies such as other GP practices and hospitals. In </w:t>
      </w:r>
      <w:r w:rsidR="00E1778E" w:rsidRPr="00EB6BAA">
        <w:rPr>
          <w:rStyle w:val="Emphasis"/>
          <w:rFonts w:asciiTheme="minorHAnsi" w:hAnsiTheme="minorHAnsi" w:cstheme="minorHAnsi"/>
          <w:i w:val="0"/>
          <w:iCs w:val="0"/>
          <w:color w:val="auto"/>
          <w:sz w:val="22"/>
          <w:szCs w:val="22"/>
        </w:rPr>
        <w:t>addition,</w:t>
      </w:r>
      <w:r w:rsidRPr="00EB6BAA">
        <w:rPr>
          <w:rStyle w:val="Emphasis"/>
          <w:rFonts w:asciiTheme="minorHAnsi" w:hAnsiTheme="minorHAnsi" w:cstheme="minorHAnsi"/>
          <w:i w:val="0"/>
          <w:iCs w:val="0"/>
          <w:color w:val="auto"/>
          <w:sz w:val="22"/>
          <w:szCs w:val="22"/>
        </w:rPr>
        <w:t xml:space="preserve"> the practice will use carefully selected third party service providers. When we use a third</w:t>
      </w:r>
      <w:r w:rsidR="00EB6BAA">
        <w:rPr>
          <w:rStyle w:val="Emphasis"/>
          <w:rFonts w:asciiTheme="minorHAnsi" w:hAnsiTheme="minorHAnsi" w:cstheme="minorHAnsi"/>
          <w:i w:val="0"/>
          <w:iCs w:val="0"/>
          <w:color w:val="auto"/>
          <w:sz w:val="22"/>
          <w:szCs w:val="22"/>
        </w:rPr>
        <w:t>-</w:t>
      </w:r>
      <w:r w:rsidRPr="00EB6BAA">
        <w:rPr>
          <w:rStyle w:val="Emphasis"/>
          <w:rFonts w:asciiTheme="minorHAnsi" w:hAnsiTheme="minorHAnsi" w:cstheme="minorHAnsi"/>
          <w:i w:val="0"/>
          <w:iCs w:val="0"/>
          <w:color w:val="auto"/>
          <w:sz w:val="22"/>
          <w:szCs w:val="22"/>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Delivery services (for example if we were to arrange for delivery of any medicines to you).</w:t>
      </w:r>
    </w:p>
    <w:p w14:paraId="5DCD881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Payment providers (if for example you were paying for a prescription or a service such as travel vaccinations).</w:t>
      </w:r>
    </w:p>
    <w:p w14:paraId="30EB0C76" w14:textId="670E8D36" w:rsidR="000104B3" w:rsidRPr="003A3075" w:rsidRDefault="000104B3" w:rsidP="00A707C9">
      <w:pPr>
        <w:pStyle w:val="NormalWeb"/>
        <w:spacing w:after="225" w:afterAutospacing="0"/>
        <w:rPr>
          <w:rFonts w:asciiTheme="minorHAnsi" w:eastAsia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Further details regarding specific </w:t>
      </w:r>
      <w:r w:rsidR="00E1778E" w:rsidRPr="003A3075">
        <w:rPr>
          <w:rStyle w:val="Emphasis"/>
          <w:rFonts w:asciiTheme="minorHAnsi" w:hAnsiTheme="minorHAnsi" w:cstheme="minorHAnsi"/>
          <w:i w:val="0"/>
          <w:iCs w:val="0"/>
          <w:sz w:val="22"/>
          <w:szCs w:val="22"/>
        </w:rPr>
        <w:t>third-party</w:t>
      </w:r>
      <w:r w:rsidRPr="003A3075">
        <w:rPr>
          <w:rStyle w:val="Emphasis"/>
          <w:rFonts w:asciiTheme="minorHAnsi" w:hAnsiTheme="minorHAnsi" w:cstheme="minorHAnsi"/>
          <w:i w:val="0"/>
          <w:iCs w:val="0"/>
          <w:sz w:val="22"/>
          <w:szCs w:val="22"/>
        </w:rPr>
        <w:t xml:space="preserve"> processors can be supplied on request</w:t>
      </w:r>
      <w:r w:rsidR="00B94788" w:rsidRPr="003A3075">
        <w:rPr>
          <w:rStyle w:val="Emphasis"/>
          <w:rFonts w:asciiTheme="minorHAnsi" w:hAnsiTheme="minorHAnsi" w:cstheme="minorHAnsi"/>
          <w:i w:val="0"/>
          <w:iCs w:val="0"/>
          <w:sz w:val="22"/>
          <w:szCs w:val="22"/>
        </w:rPr>
        <w:t xml:space="preserve"> to the </w:t>
      </w:r>
      <w:r w:rsidR="00E80034">
        <w:rPr>
          <w:rStyle w:val="Emphasis"/>
          <w:rFonts w:asciiTheme="minorHAnsi" w:hAnsiTheme="minorHAnsi" w:cstheme="minorHAnsi"/>
          <w:i w:val="0"/>
          <w:iCs w:val="0"/>
          <w:sz w:val="22"/>
          <w:szCs w:val="22"/>
        </w:rPr>
        <w:t>practice</w:t>
      </w:r>
      <w:r w:rsidR="00B94788" w:rsidRPr="003A3075">
        <w:rPr>
          <w:rStyle w:val="Emphasis"/>
          <w:rFonts w:asciiTheme="minorHAnsi" w:hAnsiTheme="minorHAnsi" w:cstheme="minorHAnsi"/>
          <w:i w:val="0"/>
          <w:iCs w:val="0"/>
          <w:sz w:val="22"/>
          <w:szCs w:val="22"/>
        </w:rPr>
        <w:t>.</w:t>
      </w:r>
    </w:p>
    <w:p w14:paraId="1A9ED6EB" w14:textId="1805F988" w:rsidR="00A200C1" w:rsidRPr="00281B89" w:rsidRDefault="00A200C1" w:rsidP="00281B89">
      <w:pPr>
        <w:pStyle w:val="Heading3"/>
        <w:rPr>
          <w:b/>
          <w:bCs/>
        </w:rPr>
      </w:pPr>
      <w:r w:rsidRPr="00281B89">
        <w:rPr>
          <w:b/>
          <w:bCs/>
        </w:rPr>
        <w:t xml:space="preserve">How we maintain the confidentiality of your records </w:t>
      </w:r>
    </w:p>
    <w:p w14:paraId="5AA7A493"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We are committed to protecting your privacy and will only use information collected lawfully in accordance with: </w:t>
      </w:r>
    </w:p>
    <w:p w14:paraId="5A1E69FA" w14:textId="7B1D3CC6" w:rsidR="00FC6FFA"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Data Protection Act 2018 </w:t>
      </w:r>
    </w:p>
    <w:p w14:paraId="6000CF7E" w14:textId="3A09DF69" w:rsidR="00FC6FFA" w:rsidRPr="003A3075"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The </w:t>
      </w:r>
      <w:r w:rsidR="007A4995">
        <w:rPr>
          <w:rFonts w:asciiTheme="minorHAnsi" w:hAnsiTheme="minorHAnsi" w:cstheme="minorHAnsi"/>
        </w:rPr>
        <w:t xml:space="preserve">UK </w:t>
      </w:r>
      <w:r w:rsidRPr="003A3075">
        <w:rPr>
          <w:rFonts w:asciiTheme="minorHAnsi" w:hAnsiTheme="minorHAnsi" w:cstheme="minorHAnsi"/>
        </w:rPr>
        <w:t>General Data Protection Regulations</w:t>
      </w:r>
      <w:r w:rsidR="00E80034">
        <w:rPr>
          <w:rFonts w:asciiTheme="minorHAnsi" w:hAnsiTheme="minorHAnsi" w:cstheme="minorHAnsi"/>
        </w:rPr>
        <w:t xml:space="preserve"> (UK GDPR)</w:t>
      </w:r>
    </w:p>
    <w:p w14:paraId="01208D8A" w14:textId="2BB1715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Human Rights Act 1998 </w:t>
      </w:r>
    </w:p>
    <w:p w14:paraId="0663BA98" w14:textId="5154EDCB"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Common Law Duty of Confidentiality </w:t>
      </w:r>
    </w:p>
    <w:p w14:paraId="246A09FD" w14:textId="42335585"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Health and Social Care Act 2012 </w:t>
      </w:r>
    </w:p>
    <w:p w14:paraId="169EA28B" w14:textId="4664A1D0"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NHS Codes of Confidentiality, Information Security and Records Management </w:t>
      </w:r>
    </w:p>
    <w:p w14:paraId="6C6185E0" w14:textId="1DA081E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Information: To Share or Not to Share Review  </w:t>
      </w:r>
    </w:p>
    <w:p w14:paraId="3E370BA4" w14:textId="77777777" w:rsidR="00A200C1" w:rsidRPr="003A3075" w:rsidRDefault="00A200C1" w:rsidP="00D84049">
      <w:pPr>
        <w:widowControl w:val="0"/>
        <w:spacing w:after="0" w:line="240" w:lineRule="auto"/>
        <w:rPr>
          <w:rFonts w:asciiTheme="minorHAnsi" w:hAnsiTheme="minorHAnsi" w:cstheme="minorHAnsi"/>
        </w:rPr>
      </w:pPr>
    </w:p>
    <w:p w14:paraId="7459C07B"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Every member of staff who works for an NHS organisation has a legal obligation to keep information about you confidential.  </w:t>
      </w:r>
    </w:p>
    <w:p w14:paraId="03909B28" w14:textId="519B9AFF" w:rsidR="007024A5" w:rsidRDefault="00A200C1" w:rsidP="003A6994">
      <w:pPr>
        <w:widowControl w:val="0"/>
        <w:spacing w:line="240" w:lineRule="auto"/>
        <w:rPr>
          <w:rFonts w:asciiTheme="minorHAnsi" w:hAnsiTheme="minorHAnsi" w:cstheme="minorHAnsi"/>
        </w:rPr>
      </w:pPr>
      <w:r w:rsidRPr="003A3075">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3A3075">
        <w:rPr>
          <w:rFonts w:asciiTheme="minorHAnsi" w:hAnsiTheme="minorHAnsi" w:cstheme="minorHAnsi"/>
        </w:rPr>
        <w:t>i.e.,</w:t>
      </w:r>
      <w:r w:rsidRPr="003A3075">
        <w:rPr>
          <w:rFonts w:asciiTheme="minorHAnsi" w:hAnsiTheme="minorHAnsi" w:cstheme="minorHAnsi"/>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3A3075" w:rsidRDefault="00754729" w:rsidP="00160BD8">
      <w:pPr>
        <w:autoSpaceDE w:val="0"/>
        <w:autoSpaceDN w:val="0"/>
        <w:adjustRightInd w:val="0"/>
        <w:spacing w:after="0" w:line="240" w:lineRule="auto"/>
        <w:jc w:val="both"/>
        <w:rPr>
          <w:rFonts w:asciiTheme="minorHAnsi" w:hAnsiTheme="minorHAnsi" w:cstheme="minorHAnsi"/>
          <w:lang w:eastAsia="en-GB"/>
        </w:rPr>
      </w:pPr>
      <w:r w:rsidRPr="003A3075">
        <w:rPr>
          <w:rFonts w:asciiTheme="minorHAnsi" w:hAnsiTheme="minorHAnsi" w:cstheme="minorHAnsi"/>
          <w:lang w:eastAsia="en-GB"/>
        </w:rPr>
        <w:t>Our</w:t>
      </w:r>
      <w:r w:rsidR="006477C6" w:rsidRPr="003A3075">
        <w:rPr>
          <w:rFonts w:asciiTheme="minorHAnsi" w:hAnsiTheme="minorHAnsi" w:cstheme="minorHAnsi"/>
          <w:lang w:eastAsia="en-GB"/>
        </w:rPr>
        <w:t xml:space="preserve"> </w:t>
      </w:r>
      <w:r w:rsidR="00E37206" w:rsidRPr="003A3075">
        <w:rPr>
          <w:rFonts w:asciiTheme="minorHAnsi" w:hAnsiTheme="minorHAnsi" w:cstheme="minorHAnsi"/>
          <w:lang w:eastAsia="en-GB"/>
        </w:rPr>
        <w:t>practice</w:t>
      </w:r>
      <w:r w:rsidR="006477C6" w:rsidRPr="003A3075">
        <w:rPr>
          <w:rFonts w:asciiTheme="minorHAnsi" w:hAnsiTheme="minorHAnsi" w:cstheme="minorHAnsi"/>
          <w:lang w:eastAsia="en-GB"/>
        </w:rPr>
        <w:t xml:space="preserve"> policy is to </w:t>
      </w:r>
      <w:r w:rsidR="0019112D" w:rsidRPr="003A3075">
        <w:rPr>
          <w:rFonts w:asciiTheme="minorHAnsi" w:hAnsiTheme="minorHAnsi" w:cstheme="minorHAnsi"/>
          <w:lang w:eastAsia="en-GB"/>
        </w:rPr>
        <w:t xml:space="preserve">respect the privacy of </w:t>
      </w:r>
      <w:r w:rsidR="00FC6FFA" w:rsidRPr="003A3075">
        <w:rPr>
          <w:rFonts w:asciiTheme="minorHAnsi" w:hAnsiTheme="minorHAnsi" w:cstheme="minorHAnsi"/>
          <w:lang w:eastAsia="en-GB"/>
        </w:rPr>
        <w:t xml:space="preserve">our patients, their </w:t>
      </w:r>
      <w:r w:rsidR="00B35A94" w:rsidRPr="003A3075">
        <w:rPr>
          <w:rFonts w:asciiTheme="minorHAnsi" w:hAnsiTheme="minorHAnsi" w:cstheme="minorHAnsi"/>
          <w:lang w:eastAsia="en-GB"/>
        </w:rPr>
        <w:t>families,</w:t>
      </w:r>
      <w:r w:rsidR="00FC6FFA" w:rsidRPr="003A3075">
        <w:rPr>
          <w:rFonts w:asciiTheme="minorHAnsi" w:hAnsiTheme="minorHAnsi" w:cstheme="minorHAnsi"/>
          <w:lang w:eastAsia="en-GB"/>
        </w:rPr>
        <w:t xml:space="preserve"> and our staff</w:t>
      </w:r>
      <w:r w:rsidR="006477C6" w:rsidRPr="003A3075">
        <w:rPr>
          <w:rFonts w:asciiTheme="minorHAnsi" w:hAnsiTheme="minorHAnsi" w:cstheme="minorHAnsi"/>
          <w:lang w:eastAsia="en-GB"/>
        </w:rPr>
        <w:t xml:space="preserve"> and to maintain</w:t>
      </w:r>
      <w:r w:rsidR="0019112D"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compliance with the </w:t>
      </w:r>
      <w:r w:rsidR="007024A5">
        <w:rPr>
          <w:rFonts w:asciiTheme="minorHAnsi" w:hAnsiTheme="minorHAnsi" w:cstheme="minorHAnsi"/>
          <w:lang w:eastAsia="en-GB"/>
        </w:rPr>
        <w:t xml:space="preserve">UK </w:t>
      </w:r>
      <w:r w:rsidR="007C1EC0" w:rsidRPr="003A3075">
        <w:rPr>
          <w:rFonts w:asciiTheme="minorHAnsi" w:hAnsiTheme="minorHAnsi" w:cstheme="minorHAnsi"/>
          <w:lang w:eastAsia="en-GB"/>
        </w:rPr>
        <w:t>GDPR</w:t>
      </w:r>
      <w:r w:rsidR="00FC6FFA" w:rsidRPr="003A3075">
        <w:rPr>
          <w:rFonts w:asciiTheme="minorHAnsi" w:hAnsiTheme="minorHAnsi" w:cstheme="minorHAnsi"/>
          <w:lang w:eastAsia="en-GB"/>
        </w:rPr>
        <w:t xml:space="preserve"> and all UK specific Data Protection Requirements</w:t>
      </w:r>
      <w:r w:rsidR="006477C6" w:rsidRPr="003A3075">
        <w:rPr>
          <w:rFonts w:asciiTheme="minorHAnsi" w:hAnsiTheme="minorHAnsi" w:cstheme="minorHAnsi"/>
          <w:lang w:eastAsia="en-GB"/>
        </w:rPr>
        <w:t xml:space="preserve">. </w:t>
      </w:r>
      <w:r w:rsidRPr="003A3075">
        <w:rPr>
          <w:rFonts w:asciiTheme="minorHAnsi" w:hAnsiTheme="minorHAnsi" w:cstheme="minorHAnsi"/>
          <w:lang w:eastAsia="en-GB"/>
        </w:rPr>
        <w:t>Our policy is to ensure all p</w:t>
      </w:r>
      <w:r w:rsidR="006477C6" w:rsidRPr="003A3075">
        <w:rPr>
          <w:rFonts w:asciiTheme="minorHAnsi" w:hAnsiTheme="minorHAnsi" w:cstheme="minorHAnsi"/>
          <w:lang w:eastAsia="en-GB"/>
        </w:rPr>
        <w:t>ersonal data relate</w:t>
      </w:r>
      <w:r w:rsidRPr="003A3075">
        <w:rPr>
          <w:rFonts w:asciiTheme="minorHAnsi" w:hAnsiTheme="minorHAnsi" w:cstheme="minorHAnsi"/>
          <w:lang w:eastAsia="en-GB"/>
        </w:rPr>
        <w:t>d</w:t>
      </w:r>
      <w:r w:rsidR="006477C6" w:rsidRPr="003A3075">
        <w:rPr>
          <w:rFonts w:asciiTheme="minorHAnsi" w:hAnsiTheme="minorHAnsi" w:cstheme="minorHAnsi"/>
          <w:lang w:eastAsia="en-GB"/>
        </w:rPr>
        <w:t xml:space="preserve"> to </w:t>
      </w:r>
      <w:r w:rsidR="008111AE" w:rsidRPr="003A3075">
        <w:rPr>
          <w:rFonts w:asciiTheme="minorHAnsi" w:hAnsiTheme="minorHAnsi" w:cstheme="minorHAnsi"/>
          <w:lang w:eastAsia="en-GB"/>
        </w:rPr>
        <w:t>our patients</w:t>
      </w:r>
      <w:r w:rsidR="003D4847"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will be protected. </w:t>
      </w:r>
    </w:p>
    <w:p w14:paraId="0AC45BE6" w14:textId="77777777" w:rsidR="00C14EAF" w:rsidRDefault="00C14EAF" w:rsidP="00160BD8">
      <w:pPr>
        <w:autoSpaceDE w:val="0"/>
        <w:autoSpaceDN w:val="0"/>
        <w:adjustRightInd w:val="0"/>
        <w:spacing w:after="0" w:line="240" w:lineRule="auto"/>
        <w:jc w:val="both"/>
        <w:outlineLvl w:val="0"/>
        <w:rPr>
          <w:rFonts w:asciiTheme="minorHAnsi" w:hAnsiTheme="minorHAnsi" w:cstheme="minorHAnsi"/>
          <w:lang w:eastAsia="en-GB"/>
        </w:rPr>
      </w:pPr>
    </w:p>
    <w:p w14:paraId="2877C5A4" w14:textId="056EE7EE" w:rsidR="00F22FD3" w:rsidRPr="003A3075" w:rsidRDefault="006C1066" w:rsidP="00160BD8">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lastRenderedPageBreak/>
        <w:t xml:space="preserve">All employees </w:t>
      </w:r>
      <w:r w:rsidR="004125EC" w:rsidRPr="003A3075">
        <w:rPr>
          <w:rFonts w:asciiTheme="minorHAnsi" w:hAnsiTheme="minorHAnsi" w:cstheme="minorHAnsi"/>
          <w:lang w:eastAsia="en-GB"/>
        </w:rPr>
        <w:t xml:space="preserve">and sub-contractors </w:t>
      </w:r>
      <w:r w:rsidR="00754729" w:rsidRPr="003A3075">
        <w:rPr>
          <w:rFonts w:asciiTheme="minorHAnsi" w:hAnsiTheme="minorHAnsi" w:cstheme="minorHAnsi"/>
          <w:lang w:eastAsia="en-GB"/>
        </w:rPr>
        <w:t xml:space="preserve">engaged by our </w:t>
      </w:r>
      <w:r w:rsidR="00E37206" w:rsidRPr="003A3075">
        <w:rPr>
          <w:rFonts w:asciiTheme="minorHAnsi" w:hAnsiTheme="minorHAnsi" w:cstheme="minorHAnsi"/>
          <w:lang w:eastAsia="en-GB"/>
        </w:rPr>
        <w:t>practice</w:t>
      </w:r>
      <w:r w:rsidR="000F7FAC" w:rsidRPr="003A3075">
        <w:rPr>
          <w:rFonts w:asciiTheme="minorHAnsi" w:hAnsiTheme="minorHAnsi" w:cstheme="minorHAnsi"/>
          <w:lang w:eastAsia="en-GB"/>
        </w:rPr>
        <w:t xml:space="preserve"> </w:t>
      </w:r>
      <w:r w:rsidRPr="003A3075">
        <w:rPr>
          <w:rFonts w:asciiTheme="minorHAnsi" w:hAnsiTheme="minorHAnsi" w:cstheme="minorHAnsi"/>
          <w:lang w:eastAsia="en-GB"/>
        </w:rPr>
        <w:t>are asked to sign a confidential</w:t>
      </w:r>
      <w:r w:rsidR="00F653F3" w:rsidRPr="003A3075">
        <w:rPr>
          <w:rFonts w:asciiTheme="minorHAnsi" w:hAnsiTheme="minorHAnsi" w:cstheme="minorHAnsi"/>
          <w:lang w:eastAsia="en-GB"/>
        </w:rPr>
        <w:t>it</w:t>
      </w:r>
      <w:r w:rsidRPr="003A3075">
        <w:rPr>
          <w:rFonts w:asciiTheme="minorHAnsi" w:hAnsiTheme="minorHAnsi" w:cstheme="minorHAnsi"/>
          <w:lang w:eastAsia="en-GB"/>
        </w:rPr>
        <w:t xml:space="preserve">y </w:t>
      </w:r>
      <w:r w:rsidR="00754729" w:rsidRPr="003A3075">
        <w:rPr>
          <w:rFonts w:asciiTheme="minorHAnsi" w:hAnsiTheme="minorHAnsi" w:cstheme="minorHAnsi"/>
          <w:lang w:eastAsia="en-GB"/>
        </w:rPr>
        <w:t>agreement</w:t>
      </w:r>
      <w:r w:rsidRPr="003A3075">
        <w:rPr>
          <w:rFonts w:asciiTheme="minorHAnsi" w:hAnsiTheme="minorHAnsi" w:cstheme="minorHAnsi"/>
          <w:lang w:eastAsia="en-GB"/>
        </w:rPr>
        <w:t>.</w:t>
      </w:r>
      <w:r w:rsidR="00160BD8" w:rsidRPr="003A3075">
        <w:rPr>
          <w:rFonts w:asciiTheme="minorHAnsi" w:hAnsiTheme="minorHAnsi" w:cstheme="minorHAnsi"/>
          <w:lang w:eastAsia="en-GB"/>
        </w:rPr>
        <w:t xml:space="preserve"> </w:t>
      </w:r>
      <w:r w:rsidR="00754729" w:rsidRPr="003A3075">
        <w:rPr>
          <w:rFonts w:asciiTheme="minorHAnsi" w:hAnsiTheme="minorHAnsi" w:cstheme="minorHAnsi"/>
        </w:rPr>
        <w:t xml:space="preserve">The </w:t>
      </w:r>
      <w:r w:rsidR="00E37206" w:rsidRPr="003A3075">
        <w:rPr>
          <w:rFonts w:asciiTheme="minorHAnsi" w:hAnsiTheme="minorHAnsi" w:cstheme="minorHAnsi"/>
        </w:rPr>
        <w:t>practice</w:t>
      </w:r>
      <w:r w:rsidR="00F22FD3" w:rsidRPr="003A3075">
        <w:rPr>
          <w:rFonts w:asciiTheme="minorHAnsi" w:hAnsiTheme="minorHAnsi" w:cstheme="minorHAnsi"/>
        </w:rPr>
        <w:t xml:space="preserve"> will, if required, sign a separate confidentiality agreement if the client deems it necessary.</w:t>
      </w:r>
      <w:r w:rsidR="009A2DD7" w:rsidRPr="003A3075">
        <w:rPr>
          <w:rFonts w:asciiTheme="minorHAnsi" w:hAnsiTheme="minorHAnsi" w:cstheme="minorHAnsi"/>
        </w:rPr>
        <w:t xml:space="preserve">  If a sub-contractor acts as a data processor for </w:t>
      </w:r>
      <w:r w:rsidR="00092E12">
        <w:rPr>
          <w:rFonts w:asciiTheme="minorHAnsi" w:hAnsiTheme="minorHAnsi" w:cstheme="minorHAnsi"/>
        </w:rPr>
        <w:t>BURNLEY WOOD MEDICAL CENTRE</w:t>
      </w:r>
      <w:r w:rsidR="009A2DD7" w:rsidRPr="003A3075">
        <w:rPr>
          <w:rFonts w:asciiTheme="minorHAnsi" w:hAnsiTheme="minorHAnsi" w:cstheme="minorHAnsi"/>
        </w:rPr>
        <w:t xml:space="preserve"> an appropriate contract will be established for the processing of your information.</w:t>
      </w:r>
    </w:p>
    <w:p w14:paraId="1A651E4E" w14:textId="77777777" w:rsidR="004125EC" w:rsidRPr="003A3075" w:rsidRDefault="004125EC" w:rsidP="00160BD8">
      <w:pPr>
        <w:autoSpaceDE w:val="0"/>
        <w:autoSpaceDN w:val="0"/>
        <w:adjustRightInd w:val="0"/>
        <w:spacing w:after="0" w:line="240" w:lineRule="auto"/>
        <w:jc w:val="both"/>
        <w:rPr>
          <w:rFonts w:asciiTheme="minorHAnsi" w:hAnsiTheme="minorHAnsi" w:cstheme="minorHAnsi"/>
        </w:rPr>
      </w:pPr>
    </w:p>
    <w:p w14:paraId="4002FB5D" w14:textId="00942B2D" w:rsidR="006477C6" w:rsidRPr="003A3075" w:rsidRDefault="00DB02BD" w:rsidP="00D84049">
      <w:pPr>
        <w:autoSpaceDE w:val="0"/>
        <w:autoSpaceDN w:val="0"/>
        <w:adjustRightInd w:val="0"/>
        <w:spacing w:line="240" w:lineRule="auto"/>
        <w:jc w:val="both"/>
        <w:rPr>
          <w:rFonts w:asciiTheme="minorHAnsi" w:hAnsiTheme="minorHAnsi" w:cstheme="minorHAnsi"/>
          <w:lang w:eastAsia="en-GB"/>
        </w:rPr>
      </w:pPr>
      <w:r w:rsidRPr="003A3075">
        <w:rPr>
          <w:rFonts w:asciiTheme="minorHAnsi" w:hAnsiTheme="minorHAnsi" w:cstheme="minorHAnsi"/>
          <w:lang w:eastAsia="en-GB"/>
        </w:rPr>
        <w:t xml:space="preserve">In </w:t>
      </w:r>
      <w:r w:rsidR="003C5E88" w:rsidRPr="003A3075">
        <w:rPr>
          <w:rFonts w:asciiTheme="minorHAnsi" w:hAnsiTheme="minorHAnsi" w:cstheme="minorHAnsi"/>
          <w:lang w:eastAsia="en-GB"/>
        </w:rPr>
        <w:t>c</w:t>
      </w:r>
      <w:r w:rsidRPr="003A3075">
        <w:rPr>
          <w:rFonts w:asciiTheme="minorHAnsi" w:hAnsiTheme="minorHAnsi" w:cstheme="minorHAnsi"/>
          <w:lang w:eastAsia="en-GB"/>
        </w:rPr>
        <w:t>ertain circumstances you may</w:t>
      </w:r>
      <w:r w:rsidR="004125EC" w:rsidRPr="003A3075">
        <w:rPr>
          <w:rFonts w:asciiTheme="minorHAnsi" w:hAnsiTheme="minorHAnsi" w:cstheme="minorHAnsi"/>
          <w:lang w:eastAsia="en-GB"/>
        </w:rPr>
        <w:t xml:space="preserve"> have the right to withdraw your consent to</w:t>
      </w:r>
      <w:r w:rsidR="00160BD8" w:rsidRPr="003A3075">
        <w:rPr>
          <w:rFonts w:asciiTheme="minorHAnsi" w:hAnsiTheme="minorHAnsi" w:cstheme="minorHAnsi"/>
          <w:lang w:eastAsia="en-GB"/>
        </w:rPr>
        <w:t xml:space="preserve"> the</w:t>
      </w:r>
      <w:r w:rsidR="004125EC" w:rsidRPr="003A3075">
        <w:rPr>
          <w:rFonts w:asciiTheme="minorHAnsi" w:hAnsiTheme="minorHAnsi" w:cstheme="minorHAnsi"/>
          <w:lang w:eastAsia="en-GB"/>
        </w:rPr>
        <w:t xml:space="preserve"> processing of data. Please contact the </w:t>
      </w:r>
      <w:r w:rsidR="007F3217">
        <w:rPr>
          <w:rFonts w:asciiTheme="minorHAnsi" w:hAnsiTheme="minorHAnsi" w:cstheme="minorHAnsi"/>
          <w:lang w:eastAsia="en-GB"/>
        </w:rPr>
        <w:t>SIMON ROYAL</w:t>
      </w:r>
      <w:r w:rsidR="004125EC" w:rsidRPr="003A3075">
        <w:rPr>
          <w:rFonts w:asciiTheme="minorHAnsi" w:hAnsiTheme="minorHAnsi" w:cstheme="minorHAnsi"/>
          <w:lang w:eastAsia="en-GB"/>
        </w:rPr>
        <w:t>in writing</w:t>
      </w:r>
      <w:r w:rsidR="00754729" w:rsidRPr="003A3075">
        <w:rPr>
          <w:rFonts w:asciiTheme="minorHAnsi" w:hAnsiTheme="minorHAnsi" w:cstheme="minorHAnsi"/>
          <w:lang w:eastAsia="en-GB"/>
        </w:rPr>
        <w:t xml:space="preserve"> if you wish to withdraw your consent</w:t>
      </w:r>
      <w:r w:rsidR="004125EC" w:rsidRPr="003A3075">
        <w:rPr>
          <w:rFonts w:asciiTheme="minorHAnsi" w:hAnsiTheme="minorHAnsi" w:cstheme="minorHAnsi"/>
          <w:lang w:eastAsia="en-GB"/>
        </w:rPr>
        <w:t>.</w:t>
      </w:r>
      <w:r w:rsidR="009A2DD7" w:rsidRPr="003A3075">
        <w:rPr>
          <w:rFonts w:asciiTheme="minorHAnsi" w:hAnsiTheme="minorHAnsi" w:cstheme="minorHAnsi"/>
          <w:lang w:eastAsia="en-GB"/>
        </w:rPr>
        <w:t xml:space="preserve">  If some circumstances we may need to store your data after your consent has been withdrawn to comply with a legislative requirement.</w:t>
      </w:r>
    </w:p>
    <w:p w14:paraId="593DC807" w14:textId="5558CAB8" w:rsidR="00DB02BD" w:rsidRPr="003A3075" w:rsidRDefault="00DB02BD" w:rsidP="00D84049">
      <w:pPr>
        <w:spacing w:line="240" w:lineRule="auto"/>
        <w:rPr>
          <w:rFonts w:asciiTheme="minorHAnsi" w:hAnsiTheme="minorHAnsi" w:cstheme="minorHAnsi"/>
          <w:lang w:eastAsia="en-GB"/>
        </w:rPr>
      </w:pPr>
      <w:r w:rsidRPr="003A3075">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A3075">
        <w:rPr>
          <w:rFonts w:asciiTheme="minorHAnsi" w:hAnsiTheme="minorHAnsi" w:cstheme="minorHAnsi"/>
          <w:lang w:eastAsia="en-GB"/>
        </w:rPr>
        <w:t xml:space="preserve">  In some circumstances you can Opt-out of the surgery sharing any of your information for research purposes.</w:t>
      </w:r>
    </w:p>
    <w:p w14:paraId="0A1C1EEB" w14:textId="6C2E6B97" w:rsidR="0020197A" w:rsidRPr="00281B89" w:rsidRDefault="0020197A" w:rsidP="00281B89">
      <w:pPr>
        <w:pStyle w:val="Heading3"/>
        <w:rPr>
          <w:b/>
          <w:bCs/>
        </w:rPr>
      </w:pPr>
      <w:r w:rsidRPr="00281B89">
        <w:rPr>
          <w:b/>
          <w:bCs/>
        </w:rPr>
        <w:t xml:space="preserve">With your consent we would also like to use your information </w:t>
      </w:r>
    </w:p>
    <w:p w14:paraId="1FB69257" w14:textId="5BFE6ED3" w:rsidR="003C5E88" w:rsidRPr="003A3075" w:rsidRDefault="003C5E88" w:rsidP="00D84049">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3A3075">
        <w:rPr>
          <w:rFonts w:asciiTheme="minorHAnsi" w:hAnsiTheme="minorHAnsi" w:cstheme="minorHAnsi"/>
        </w:rPr>
        <w:t>details,</w:t>
      </w:r>
      <w:r w:rsidRPr="003A3075">
        <w:rPr>
          <w:rFonts w:asciiTheme="minorHAnsi" w:hAnsiTheme="minorHAnsi" w:cstheme="minorHAnsi"/>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51184B" w:rsidRDefault="0020197A" w:rsidP="00D84049">
      <w:pPr>
        <w:widowControl w:val="0"/>
        <w:spacing w:after="280"/>
        <w:rPr>
          <w:rFonts w:asciiTheme="minorHAnsi" w:hAnsiTheme="minorHAnsi" w:cstheme="minorHAnsi"/>
        </w:rPr>
      </w:pPr>
      <w:r w:rsidRPr="003A3075">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A3075">
        <w:rPr>
          <w:rFonts w:asciiTheme="minorHAnsi" w:hAnsiTheme="minorHAnsi" w:cstheme="minorHAnsi"/>
        </w:rPr>
        <w:br/>
        <w:t>This information is not shared with third parties or used for any marketing and you can unsubscribe at any time via phone, email or by informing the practice.</w:t>
      </w:r>
    </w:p>
    <w:p w14:paraId="278FFD1E" w14:textId="0D0693D6" w:rsidR="0020197A" w:rsidRPr="00281B89" w:rsidRDefault="0020197A" w:rsidP="00281B89">
      <w:pPr>
        <w:pStyle w:val="Heading3"/>
        <w:rPr>
          <w:rFonts w:eastAsia="Times New Roman"/>
          <w:b/>
          <w:bCs/>
        </w:rPr>
      </w:pPr>
      <w:r w:rsidRPr="00281B89">
        <w:rPr>
          <w:b/>
          <w:bCs/>
        </w:rPr>
        <w:t xml:space="preserve">Where we store your </w:t>
      </w:r>
      <w:r w:rsidR="00281B89" w:rsidRPr="00281B89">
        <w:rPr>
          <w:b/>
          <w:bCs/>
        </w:rPr>
        <w:t xml:space="preserve">electronic </w:t>
      </w:r>
      <w:r w:rsidRPr="00281B89">
        <w:rPr>
          <w:b/>
          <w:bCs/>
        </w:rPr>
        <w:t>information</w:t>
      </w:r>
    </w:p>
    <w:p w14:paraId="79B2D7B7" w14:textId="77777777"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14:paraId="21E17A1E" w14:textId="52BF9ECB" w:rsidR="003F550D" w:rsidRPr="00C13C31" w:rsidRDefault="0020197A" w:rsidP="00D84049">
      <w:pPr>
        <w:widowControl w:val="0"/>
        <w:spacing w:after="280" w:line="240" w:lineRule="auto"/>
        <w:rPr>
          <w:rFonts w:asciiTheme="minorHAnsi" w:hAnsiTheme="minorHAnsi" w:cstheme="minorHAnsi"/>
        </w:rPr>
      </w:pPr>
      <w:r w:rsidRPr="003A3075">
        <w:rPr>
          <w:rFonts w:asciiTheme="minorHAnsi" w:hAnsiTheme="minorHAnsi" w:cstheme="minorHAnsi"/>
        </w:rPr>
        <w:t xml:space="preserve">No </w:t>
      </w:r>
      <w:r w:rsidR="00C3675C">
        <w:rPr>
          <w:rFonts w:asciiTheme="minorHAnsi" w:hAnsiTheme="minorHAnsi" w:cstheme="minorHAnsi"/>
        </w:rPr>
        <w:t>third</w:t>
      </w:r>
      <w:r w:rsidRPr="003A3075">
        <w:rPr>
          <w:rFonts w:asciiTheme="minorHAnsi" w:hAnsiTheme="minorHAnsi" w:cstheme="minorHAnsi"/>
        </w:rPr>
        <w:t xml:space="preserve"> parties have access to your personal data unless the law allows them to do </w:t>
      </w:r>
      <w:r w:rsidR="007A4995" w:rsidRPr="003A3075">
        <w:rPr>
          <w:rFonts w:asciiTheme="minorHAnsi" w:hAnsiTheme="minorHAnsi" w:cstheme="minorHAnsi"/>
        </w:rPr>
        <w:t>so,</w:t>
      </w:r>
      <w:r w:rsidRPr="003A3075">
        <w:rPr>
          <w:rFonts w:asciiTheme="minorHAnsi" w:hAnsiTheme="minorHAnsi" w:cstheme="minorHAnsi"/>
        </w:rPr>
        <w:t xml:space="preserve"> and appropriate safeguards have been put in place</w:t>
      </w:r>
      <w:r w:rsidR="000104B3" w:rsidRPr="003A3075">
        <w:rPr>
          <w:rFonts w:asciiTheme="minorHAnsi" w:hAnsiTheme="minorHAnsi" w:cstheme="minorHAnsi"/>
        </w:rPr>
        <w:t xml:space="preserve"> </w:t>
      </w:r>
      <w:r w:rsidR="003C5E88" w:rsidRPr="003A3075">
        <w:rPr>
          <w:rFonts w:asciiTheme="minorHAnsi" w:hAnsiTheme="minorHAnsi" w:cstheme="minorHAnsi"/>
        </w:rPr>
        <w:t>s</w:t>
      </w:r>
      <w:r w:rsidR="000104B3" w:rsidRPr="003A3075">
        <w:rPr>
          <w:rFonts w:asciiTheme="minorHAnsi" w:hAnsiTheme="minorHAnsi" w:cstheme="minorHAnsi"/>
        </w:rPr>
        <w:t>uch as a Data Process</w:t>
      </w:r>
      <w:r w:rsidR="000F4475">
        <w:rPr>
          <w:rFonts w:asciiTheme="minorHAnsi" w:hAnsiTheme="minorHAnsi" w:cstheme="minorHAnsi"/>
        </w:rPr>
        <w:t>ing agreement</w:t>
      </w:r>
      <w:r w:rsidRPr="003A3075">
        <w:rPr>
          <w:rFonts w:asciiTheme="minorHAnsi" w:hAnsiTheme="minorHAnsi" w:cstheme="minorHAnsi"/>
        </w:rPr>
        <w:t xml:space="preserve">. </w:t>
      </w:r>
      <w:r w:rsidR="00FC6FFA" w:rsidRPr="003A3075">
        <w:rPr>
          <w:rFonts w:asciiTheme="minorHAnsi" w:hAnsiTheme="minorHAnsi" w:cstheme="minorHAnsi"/>
        </w:rPr>
        <w:t xml:space="preserve"> </w:t>
      </w:r>
      <w:r w:rsidRPr="003A3075">
        <w:rPr>
          <w:rFonts w:asciiTheme="minorHAnsi" w:hAnsiTheme="minorHAnsi" w:cstheme="minorHAnsi"/>
        </w:rPr>
        <w:t xml:space="preserve">We have a Data Protection regime in place to oversee the effective and secure processing of your personal and or special category data. </w:t>
      </w:r>
    </w:p>
    <w:p w14:paraId="1518CF6E" w14:textId="669851DB" w:rsidR="002014AE" w:rsidRPr="003A6994" w:rsidRDefault="000104B3" w:rsidP="003A6994">
      <w:pPr>
        <w:widowControl w:val="0"/>
        <w:spacing w:after="280"/>
        <w:rPr>
          <w:rFonts w:asciiTheme="minorHAnsi" w:hAnsiTheme="minorHAnsi" w:cstheme="minorHAnsi"/>
          <w:b/>
          <w:bCs/>
        </w:rPr>
      </w:pPr>
      <w:r w:rsidRPr="000920D9">
        <w:rPr>
          <w:rFonts w:asciiTheme="minorHAnsi" w:hAnsiTheme="minorHAnsi" w:cstheme="minorHAnsi"/>
          <w:b/>
          <w:bCs/>
        </w:rPr>
        <w:t>EMIS Web</w:t>
      </w:r>
      <w:r w:rsidR="003A3075" w:rsidRPr="003A3075">
        <w:rPr>
          <w:rFonts w:asciiTheme="minorHAnsi" w:hAnsiTheme="minorHAnsi" w:cstheme="minorHAnsi"/>
          <w:b/>
          <w:bCs/>
        </w:rPr>
        <w:t xml:space="preserve"> </w:t>
      </w:r>
    </w:p>
    <w:p w14:paraId="27BC090F" w14:textId="169D0587" w:rsidR="005E1E0E"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Practice uses a clinical system provided by a Data Processor called EMIS</w:t>
      </w:r>
      <w:r w:rsidR="002014AE">
        <w:rPr>
          <w:rFonts w:asciiTheme="minorHAnsi" w:hAnsiTheme="minorHAnsi" w:cstheme="minorHAnsi"/>
          <w:sz w:val="22"/>
          <w:szCs w:val="22"/>
        </w:rPr>
        <w:t xml:space="preserve">.  Since </w:t>
      </w:r>
      <w:r w:rsidRPr="003A3075">
        <w:rPr>
          <w:rFonts w:asciiTheme="minorHAnsi" w:hAnsiTheme="minorHAnsi" w:cstheme="minorHAnsi"/>
          <w:sz w:val="22"/>
          <w:szCs w:val="22"/>
        </w:rPr>
        <w:t xml:space="preserve">June 2019, EMIS </w:t>
      </w:r>
      <w:r w:rsidR="00C36FFD">
        <w:rPr>
          <w:rFonts w:asciiTheme="minorHAnsi" w:hAnsiTheme="minorHAnsi" w:cstheme="minorHAnsi"/>
          <w:sz w:val="22"/>
          <w:szCs w:val="22"/>
        </w:rPr>
        <w:t>commenced</w:t>
      </w:r>
      <w:r w:rsidRPr="003A3075">
        <w:rPr>
          <w:rFonts w:asciiTheme="minorHAnsi" w:hAnsiTheme="minorHAnsi" w:cstheme="minorHAnsi"/>
          <w:sz w:val="22"/>
          <w:szCs w:val="22"/>
        </w:rPr>
        <w:t xml:space="preserve"> storing your practice’s EMIS Web data in a highly secure, third party cloud hosted environment, namely Amazon Web Services (“AWS”). </w:t>
      </w:r>
    </w:p>
    <w:p w14:paraId="642E4CA1" w14:textId="77777777" w:rsidR="005E1E0E" w:rsidRPr="003A3075" w:rsidRDefault="005E1E0E" w:rsidP="005E1E0E">
      <w:pPr>
        <w:pStyle w:val="NormalWeb"/>
        <w:spacing w:before="0" w:beforeAutospacing="0" w:after="0" w:afterAutospacing="0"/>
        <w:rPr>
          <w:rFonts w:asciiTheme="minorHAnsi" w:hAnsiTheme="minorHAnsi" w:cstheme="minorHAnsi"/>
          <w:sz w:val="22"/>
          <w:szCs w:val="22"/>
        </w:rPr>
      </w:pPr>
    </w:p>
    <w:p w14:paraId="38E1E571" w14:textId="5585C37E" w:rsidR="000104B3"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data will remain in the UK at all times and will be fully encrypted both in transit and at rest. In doing this</w:t>
      </w:r>
      <w:r w:rsidR="00556C97">
        <w:rPr>
          <w:rFonts w:asciiTheme="minorHAnsi" w:hAnsiTheme="minorHAnsi" w:cstheme="minorHAnsi"/>
          <w:sz w:val="22"/>
          <w:szCs w:val="22"/>
        </w:rPr>
        <w:t xml:space="preserve"> </w:t>
      </w:r>
      <w:r w:rsidRPr="003A3075">
        <w:rPr>
          <w:rFonts w:asciiTheme="minorHAnsi" w:hAnsiTheme="minorHAnsi" w:cstheme="minorHAnsi"/>
          <w:sz w:val="22"/>
          <w:szCs w:val="22"/>
        </w:rPr>
        <w:t xml:space="preserve">there will be no change to the control of access to your data and the hosted service provider will not have any access to the decryption keys. AWS is one of the world’s largest cloud </w:t>
      </w:r>
      <w:r w:rsidRPr="003A3075">
        <w:rPr>
          <w:rFonts w:asciiTheme="minorHAnsi" w:hAnsiTheme="minorHAnsi" w:cstheme="minorHAnsi"/>
          <w:sz w:val="22"/>
          <w:szCs w:val="22"/>
        </w:rPr>
        <w:lastRenderedPageBreak/>
        <w:t>companies, already supporting numerous public sector clients (including the NHS), and it offers the very highest levels of security and support.</w:t>
      </w:r>
    </w:p>
    <w:p w14:paraId="67EDD78B" w14:textId="2A72CC69" w:rsidR="003A3075" w:rsidRPr="003A3075" w:rsidRDefault="003A3075" w:rsidP="005E1E0E">
      <w:pPr>
        <w:pStyle w:val="NormalWeb"/>
        <w:spacing w:before="0" w:beforeAutospacing="0" w:after="0" w:afterAutospacing="0"/>
        <w:rPr>
          <w:rFonts w:asciiTheme="minorHAnsi" w:hAnsiTheme="minorHAnsi" w:cstheme="minorHAnsi"/>
          <w:sz w:val="22"/>
          <w:szCs w:val="22"/>
        </w:rPr>
      </w:pPr>
    </w:p>
    <w:p w14:paraId="1118949D" w14:textId="770A14E9" w:rsidR="003A3075" w:rsidRPr="003A3075" w:rsidRDefault="003A3075" w:rsidP="005E1E0E">
      <w:pPr>
        <w:pStyle w:val="NormalWeb"/>
        <w:spacing w:before="0" w:beforeAutospacing="0" w:after="0" w:afterAutospacing="0"/>
        <w:rPr>
          <w:rFonts w:asciiTheme="minorHAnsi" w:hAnsiTheme="minorHAnsi" w:cstheme="minorHAnsi"/>
          <w:sz w:val="22"/>
          <w:szCs w:val="22"/>
        </w:rPr>
      </w:pPr>
    </w:p>
    <w:p w14:paraId="651B731A" w14:textId="46ADDF52" w:rsidR="00A200C1" w:rsidRPr="00281B89" w:rsidRDefault="00281B89" w:rsidP="00281B89">
      <w:pPr>
        <w:pStyle w:val="Heading3"/>
        <w:rPr>
          <w:b/>
          <w:bCs/>
        </w:rPr>
      </w:pPr>
      <w:r w:rsidRPr="00281B89">
        <w:rPr>
          <w:b/>
          <w:bCs/>
        </w:rPr>
        <w:t>O</w:t>
      </w:r>
      <w:r w:rsidR="00A200C1" w:rsidRPr="00281B89">
        <w:rPr>
          <w:b/>
          <w:bCs/>
        </w:rPr>
        <w:t xml:space="preserve">ur partner organisations </w:t>
      </w:r>
    </w:p>
    <w:p w14:paraId="60C8F6FB" w14:textId="1DABBE1D" w:rsidR="00A200C1"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 xml:space="preserve">We may also have to share your information, subject to strict agreements on how it will be used, with the following </w:t>
      </w:r>
      <w:r w:rsidR="00370FCF" w:rsidRPr="003A3075">
        <w:rPr>
          <w:rFonts w:asciiTheme="minorHAnsi" w:hAnsiTheme="minorHAnsi" w:cstheme="minorHAnsi"/>
        </w:rPr>
        <w:t>organisations</w:t>
      </w:r>
      <w:r w:rsidR="00370FCF">
        <w:rPr>
          <w:rFonts w:asciiTheme="minorHAnsi" w:hAnsiTheme="minorHAnsi" w:cstheme="minorHAnsi"/>
        </w:rPr>
        <w:t>:</w:t>
      </w:r>
    </w:p>
    <w:p w14:paraId="4996A749" w14:textId="07CDD3BB"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NHS Trusts/Foundation Trusts </w:t>
      </w:r>
    </w:p>
    <w:p w14:paraId="3865F659" w14:textId="74705EA5"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GP’s </w:t>
      </w:r>
    </w:p>
    <w:p w14:paraId="15EBE026" w14:textId="587ADB8D" w:rsidR="006B45AE" w:rsidRDefault="006B45AE"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Primary Care Network</w:t>
      </w:r>
      <w:r w:rsidR="00C36FFD">
        <w:rPr>
          <w:rFonts w:asciiTheme="minorHAnsi" w:hAnsiTheme="minorHAnsi" w:cstheme="minorHAnsi"/>
        </w:rPr>
        <w:t>s</w:t>
      </w:r>
    </w:p>
    <w:p w14:paraId="7C458963" w14:textId="40191931" w:rsidR="00D844D2" w:rsidRPr="003A3075" w:rsidRDefault="00D844D2" w:rsidP="008A351A">
      <w:pPr>
        <w:pStyle w:val="ListParagraph"/>
        <w:widowControl w:val="0"/>
        <w:numPr>
          <w:ilvl w:val="0"/>
          <w:numId w:val="13"/>
        </w:numPr>
        <w:spacing w:after="0"/>
        <w:rPr>
          <w:rFonts w:asciiTheme="minorHAnsi" w:hAnsiTheme="minorHAnsi" w:cstheme="minorHAnsi"/>
        </w:rPr>
      </w:pPr>
      <w:r>
        <w:rPr>
          <w:rFonts w:asciiTheme="minorHAnsi" w:hAnsiTheme="minorHAnsi" w:cstheme="minorHAnsi"/>
        </w:rPr>
        <w:t>Integrated Care Systems</w:t>
      </w:r>
    </w:p>
    <w:p w14:paraId="6F1B22E3" w14:textId="7D393AF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Commissioning Support Units </w:t>
      </w:r>
    </w:p>
    <w:p w14:paraId="165A8D65" w14:textId="1328EE2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Independent Contractors such as dentists, opticians, pharmacists </w:t>
      </w:r>
    </w:p>
    <w:p w14:paraId="2FBE3AF3" w14:textId="6DAD158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Private Sector Providers </w:t>
      </w:r>
    </w:p>
    <w:p w14:paraId="7E67D823" w14:textId="3563714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14:paraId="37A92B42" w14:textId="336D19F4"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Ambulance Trusts </w:t>
      </w:r>
    </w:p>
    <w:p w14:paraId="7DCFA976" w14:textId="1A87FEDE"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Clinical Commissioning Groups </w:t>
      </w:r>
    </w:p>
    <w:p w14:paraId="2EFD6AF2" w14:textId="032CE661"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Social Care Services </w:t>
      </w:r>
    </w:p>
    <w:p w14:paraId="584D2380" w14:textId="2EA3559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England (NHSE) and NHS Digital (NHSD) </w:t>
      </w:r>
    </w:p>
    <w:p w14:paraId="4B167C1C" w14:textId="0EF475E0" w:rsidR="008A351A" w:rsidRPr="003A3075" w:rsidRDefault="008A351A"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Multi Agency Safeguarding Hub (MASH)</w:t>
      </w:r>
    </w:p>
    <w:p w14:paraId="1CBB8E1D" w14:textId="4F0B978C"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Local Authorities </w:t>
      </w:r>
    </w:p>
    <w:p w14:paraId="745819A4" w14:textId="30D3466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Education Services </w:t>
      </w:r>
    </w:p>
    <w:p w14:paraId="172CA7DB" w14:textId="74539B0D"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Fire and Rescue Services </w:t>
      </w:r>
    </w:p>
    <w:p w14:paraId="005907CE" w14:textId="181EA720"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Police &amp; Judicial Services </w:t>
      </w:r>
    </w:p>
    <w:p w14:paraId="1E3DF20D" w14:textId="0F65B18F" w:rsidR="0056443E" w:rsidRDefault="00A200C1" w:rsidP="00A200C1">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Other ‘data processors’ which you will be informed of </w:t>
      </w:r>
    </w:p>
    <w:p w14:paraId="4B597C36" w14:textId="77777777" w:rsidR="005F1B00" w:rsidRPr="005F1B00" w:rsidRDefault="005F1B00" w:rsidP="005F1B00">
      <w:pPr>
        <w:pStyle w:val="ListParagraph"/>
        <w:widowControl w:val="0"/>
        <w:spacing w:after="0" w:line="240" w:lineRule="auto"/>
        <w:rPr>
          <w:rFonts w:asciiTheme="minorHAnsi" w:hAnsiTheme="minorHAnsi" w:cstheme="minorHAnsi"/>
        </w:rPr>
      </w:pPr>
    </w:p>
    <w:p w14:paraId="794EA785" w14:textId="014DBC50" w:rsidR="0020197A"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You will be informed who your data will be shared with and in some cases asked for consent for this</w:t>
      </w:r>
      <w:r w:rsidR="005F4FE9" w:rsidRPr="003A3075">
        <w:rPr>
          <w:rFonts w:asciiTheme="minorHAnsi" w:hAnsiTheme="minorHAnsi" w:cstheme="minorHAnsi"/>
        </w:rPr>
        <w:t xml:space="preserve"> to</w:t>
      </w:r>
      <w:r w:rsidRPr="003A3075">
        <w:rPr>
          <w:rFonts w:asciiTheme="minorHAnsi" w:hAnsiTheme="minorHAnsi" w:cstheme="minorHAnsi"/>
        </w:rPr>
        <w:t xml:space="preserve"> happen when this is required.</w:t>
      </w:r>
    </w:p>
    <w:p w14:paraId="2AB10919" w14:textId="4BD1C823" w:rsidR="003C5E88" w:rsidRPr="005F1B00" w:rsidRDefault="008A351A" w:rsidP="005F1B00">
      <w:pPr>
        <w:pStyle w:val="Heading3"/>
        <w:rPr>
          <w:b/>
          <w:bCs/>
        </w:rPr>
      </w:pPr>
      <w:r w:rsidRPr="005F1B00">
        <w:rPr>
          <w:b/>
          <w:bCs/>
        </w:rPr>
        <w:t xml:space="preserve">Computer System </w:t>
      </w:r>
      <w:r w:rsidR="00AE75EB" w:rsidRPr="005F1B00">
        <w:rPr>
          <w:b/>
          <w:bCs/>
        </w:rPr>
        <w:t>of Choice</w:t>
      </w:r>
    </w:p>
    <w:p w14:paraId="34ACDC39" w14:textId="14D61D64"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This practice operates a Clinical Computer System</w:t>
      </w:r>
      <w:r w:rsidR="009D4966">
        <w:rPr>
          <w:rFonts w:asciiTheme="minorHAnsi" w:hAnsiTheme="minorHAnsi" w:cstheme="minorHAnsi"/>
        </w:rPr>
        <w:t xml:space="preserve"> of Choice</w:t>
      </w:r>
      <w:r w:rsidRPr="003A3075">
        <w:rPr>
          <w:rFonts w:asciiTheme="minorHAnsi" w:hAnsiTheme="minorHAnsi" w:cstheme="minorHAnsi"/>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provide around the clock safe care, unless you have asked us not to, we will make information available to </w:t>
      </w:r>
      <w:r w:rsidR="003C5E88" w:rsidRPr="003A3075">
        <w:rPr>
          <w:rFonts w:asciiTheme="minorHAnsi" w:hAnsiTheme="minorHAnsi" w:cstheme="minorHAnsi"/>
        </w:rPr>
        <w:t>our Partner Organisation</w:t>
      </w:r>
      <w:r w:rsidR="009D4966">
        <w:rPr>
          <w:rFonts w:asciiTheme="minorHAnsi" w:hAnsiTheme="minorHAnsi" w:cstheme="minorHAnsi"/>
        </w:rPr>
        <w:t>s</w:t>
      </w:r>
      <w:r w:rsidR="003C5E88" w:rsidRPr="003A3075">
        <w:rPr>
          <w:rFonts w:asciiTheme="minorHAnsi" w:hAnsiTheme="minorHAnsi" w:cstheme="minorHAnsi"/>
        </w:rPr>
        <w:t xml:space="preserve"> (</w:t>
      </w:r>
      <w:r w:rsidR="009D4966">
        <w:rPr>
          <w:rFonts w:asciiTheme="minorHAnsi" w:hAnsiTheme="minorHAnsi" w:cstheme="minorHAnsi"/>
        </w:rPr>
        <w:t xml:space="preserve">as listed </w:t>
      </w:r>
      <w:r w:rsidR="003C5E88" w:rsidRPr="003A3075">
        <w:rPr>
          <w:rFonts w:asciiTheme="minorHAnsi" w:hAnsiTheme="minorHAnsi" w:cstheme="minorHAnsi"/>
        </w:rPr>
        <w:t>above)</w:t>
      </w:r>
      <w:r w:rsidRPr="003A3075">
        <w:rPr>
          <w:rFonts w:asciiTheme="minorHAnsi" w:hAnsiTheme="minorHAnsi" w:cstheme="minorHAnsi"/>
        </w:rPr>
        <w:t>.  Wherever possible, their staff will ask</w:t>
      </w:r>
      <w:r w:rsidR="009D4966">
        <w:rPr>
          <w:rFonts w:asciiTheme="minorHAnsi" w:hAnsiTheme="minorHAnsi" w:cstheme="minorHAnsi"/>
        </w:rPr>
        <w:t xml:space="preserve"> for</w:t>
      </w:r>
      <w:r w:rsidRPr="003A3075">
        <w:rPr>
          <w:rFonts w:asciiTheme="minorHAnsi" w:hAnsiTheme="minorHAnsi" w:cstheme="minorHAnsi"/>
        </w:rPr>
        <w:t xml:space="preserve"> your consent before your information is viewed. </w:t>
      </w:r>
    </w:p>
    <w:p w14:paraId="59BF8A44" w14:textId="71B09517" w:rsidR="008A351A" w:rsidRPr="005F1B00" w:rsidRDefault="008A351A" w:rsidP="005F1B00">
      <w:pPr>
        <w:pStyle w:val="Heading3"/>
        <w:rPr>
          <w:b/>
          <w:bCs/>
        </w:rPr>
      </w:pPr>
      <w:r w:rsidRPr="005F1B00">
        <w:rPr>
          <w:b/>
          <w:bCs/>
        </w:rPr>
        <w:t>Shared Care Records</w:t>
      </w:r>
    </w:p>
    <w:p w14:paraId="246413B6" w14:textId="64BD827B"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support your care and improve the sharing of relevant information to our partner organisations when they are involved in looking after you, we will share information to other systems.  </w:t>
      </w:r>
      <w:r w:rsidR="003C5E88" w:rsidRPr="003A3075">
        <w:rPr>
          <w:rFonts w:asciiTheme="minorHAnsi" w:hAnsiTheme="minorHAnsi" w:cstheme="minorHAnsi"/>
        </w:rPr>
        <w:t>You can opt</w:t>
      </w:r>
      <w:r w:rsidR="00E1672C">
        <w:rPr>
          <w:rFonts w:asciiTheme="minorHAnsi" w:hAnsiTheme="minorHAnsi" w:cstheme="minorHAnsi"/>
        </w:rPr>
        <w:t>-</w:t>
      </w:r>
      <w:r w:rsidR="003C5E88" w:rsidRPr="003A3075">
        <w:rPr>
          <w:rFonts w:asciiTheme="minorHAnsi" w:hAnsiTheme="minorHAnsi" w:cstheme="minorHAnsi"/>
        </w:rPr>
        <w:t>out of this sharing of your records with our partners at any</w:t>
      </w:r>
      <w:r w:rsidR="00C36FFD">
        <w:rPr>
          <w:rFonts w:asciiTheme="minorHAnsi" w:hAnsiTheme="minorHAnsi" w:cstheme="minorHAnsi"/>
        </w:rPr>
        <w:t xml:space="preserve"> </w:t>
      </w:r>
      <w:r w:rsidR="003C5E88" w:rsidRPr="003A3075">
        <w:rPr>
          <w:rFonts w:asciiTheme="minorHAnsi" w:hAnsiTheme="minorHAnsi" w:cstheme="minorHAnsi"/>
        </w:rPr>
        <w:t>time if this sharing is based on your consent.</w:t>
      </w:r>
      <w:r w:rsidRPr="003A3075">
        <w:rPr>
          <w:rFonts w:asciiTheme="minorHAnsi" w:hAnsiTheme="minorHAnsi" w:cstheme="minorHAnsi"/>
        </w:rPr>
        <w:t xml:space="preserve">  </w:t>
      </w:r>
    </w:p>
    <w:p w14:paraId="299D7907" w14:textId="4F6FA9B7" w:rsidR="00A87B6C" w:rsidRPr="003A3075" w:rsidRDefault="00A200C1" w:rsidP="00A87B6C">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3A3075">
        <w:rPr>
          <w:rFonts w:asciiTheme="minorHAnsi" w:hAnsiTheme="minorHAnsi" w:cstheme="minorHAnsi"/>
          <w:lang w:eastAsia="en-GB"/>
        </w:rPr>
        <w:t xml:space="preserve">  All employees and sub-contractors engaged by our practice are asked to sign a confidentiality agreement. </w:t>
      </w:r>
      <w:r w:rsidR="00A87B6C" w:rsidRPr="003A3075">
        <w:rPr>
          <w:rFonts w:asciiTheme="minorHAnsi" w:hAnsiTheme="minorHAnsi" w:cstheme="minorHAnsi"/>
        </w:rPr>
        <w:t xml:space="preserve">If a sub-contractor acts as a data processor for </w:t>
      </w:r>
      <w:r w:rsidR="00C36FFD">
        <w:rPr>
          <w:rFonts w:asciiTheme="minorHAnsi" w:hAnsiTheme="minorHAnsi" w:cstheme="minorHAnsi"/>
        </w:rPr>
        <w:t>BURNLEY WOOD MEDICAL CENTRE</w:t>
      </w:r>
      <w:r w:rsidR="00A87B6C" w:rsidRPr="003A3075">
        <w:rPr>
          <w:rFonts w:asciiTheme="minorHAnsi" w:hAnsiTheme="minorHAnsi" w:cstheme="minorHAnsi"/>
        </w:rPr>
        <w:t xml:space="preserve"> an appropriate contract will be established for the processing of your information.</w:t>
      </w:r>
    </w:p>
    <w:p w14:paraId="32B391A8" w14:textId="2DE7B033" w:rsidR="008A351A" w:rsidRPr="003A3075" w:rsidRDefault="008A351A" w:rsidP="00A87B6C">
      <w:pPr>
        <w:autoSpaceDE w:val="0"/>
        <w:autoSpaceDN w:val="0"/>
        <w:adjustRightInd w:val="0"/>
        <w:spacing w:after="0" w:line="240" w:lineRule="auto"/>
        <w:jc w:val="both"/>
        <w:outlineLvl w:val="0"/>
        <w:rPr>
          <w:rFonts w:asciiTheme="minorHAnsi" w:hAnsiTheme="minorHAnsi" w:cstheme="minorHAnsi"/>
        </w:rPr>
      </w:pPr>
    </w:p>
    <w:p w14:paraId="16D078BC" w14:textId="77777777" w:rsidR="008A351A" w:rsidRPr="008616A9" w:rsidRDefault="008A351A" w:rsidP="008616A9">
      <w:pPr>
        <w:pStyle w:val="Heading3"/>
        <w:rPr>
          <w:b/>
          <w:bCs/>
        </w:rPr>
      </w:pPr>
      <w:r w:rsidRPr="008616A9">
        <w:rPr>
          <w:b/>
          <w:bCs/>
        </w:rPr>
        <w:t>Sharing your information without consent</w:t>
      </w:r>
    </w:p>
    <w:p w14:paraId="2755E38F" w14:textId="77777777" w:rsidR="008A351A" w:rsidRPr="003A3075" w:rsidRDefault="008A351A" w:rsidP="00C14EAF">
      <w:pPr>
        <w:spacing w:line="240" w:lineRule="auto"/>
        <w:rPr>
          <w:rFonts w:asciiTheme="minorHAnsi" w:hAnsiTheme="minorHAnsi" w:cstheme="minorHAnsi"/>
        </w:rPr>
      </w:pPr>
      <w:r w:rsidRPr="003A3075">
        <w:rPr>
          <w:rFonts w:asciiTheme="minorHAnsi" w:hAnsiTheme="minorHAnsi" w:cstheme="minorHAnsi"/>
        </w:rPr>
        <w:t xml:space="preserve">We will normally ask you for your consent, but there are times when we may be required by law to share your information without your consent, for example: </w:t>
      </w:r>
    </w:p>
    <w:p w14:paraId="34C4C1D7" w14:textId="19D14C55"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serious risk of harm or abuse to you or other </w:t>
      </w:r>
      <w:r w:rsidR="002A2FE7" w:rsidRPr="003A3075">
        <w:rPr>
          <w:rFonts w:asciiTheme="minorHAnsi" w:hAnsiTheme="minorHAnsi" w:cstheme="minorHAnsi"/>
        </w:rPr>
        <w:t>people.</w:t>
      </w:r>
    </w:p>
    <w:p w14:paraId="57C3B26E" w14:textId="6145B0F7" w:rsidR="003C5E88" w:rsidRPr="003A3075" w:rsidRDefault="003C5E88"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Safeguarding matters and investigations</w:t>
      </w:r>
    </w:p>
    <w:p w14:paraId="326B3709" w14:textId="38B94D1C"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a serious crime, such as assault, is being investigated or where it could be </w:t>
      </w:r>
      <w:r w:rsidR="002A2FE7" w:rsidRPr="003A3075">
        <w:rPr>
          <w:rFonts w:asciiTheme="minorHAnsi" w:hAnsiTheme="minorHAnsi" w:cstheme="minorHAnsi"/>
        </w:rPr>
        <w:t>prevented.</w:t>
      </w:r>
    </w:p>
    <w:p w14:paraId="4FD16E26" w14:textId="6DACC414"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notification of new births</w:t>
      </w:r>
    </w:p>
    <w:p w14:paraId="0C51D251" w14:textId="31A45C7D"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we encounter infectious diseases that may endanger the safety of others, such as meningitis or measles (but not HIV/AIDS)</w:t>
      </w:r>
    </w:p>
    <w:p w14:paraId="65832C9D" w14:textId="182D8DE3"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a formal court order has been issued</w:t>
      </w:r>
    </w:p>
    <w:p w14:paraId="7F8672E0" w14:textId="1F551AF3" w:rsidR="0020197A" w:rsidRPr="00C36FFD"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legal requirement, for example if you had committed a Road Traffic Offence. </w:t>
      </w:r>
    </w:p>
    <w:p w14:paraId="3D8E00C6" w14:textId="5AB4D1FA" w:rsidR="0020197A" w:rsidRPr="008616A9" w:rsidRDefault="0020197A" w:rsidP="008616A9">
      <w:pPr>
        <w:pStyle w:val="Heading3"/>
        <w:rPr>
          <w:rFonts w:eastAsia="Times New Roman"/>
          <w:b/>
          <w:bCs/>
        </w:rPr>
      </w:pPr>
      <w:r w:rsidRPr="008616A9">
        <w:rPr>
          <w:b/>
          <w:bCs/>
        </w:rPr>
        <w:t>How long we store your information</w:t>
      </w:r>
      <w:r w:rsidR="008616A9" w:rsidRPr="008616A9">
        <w:rPr>
          <w:b/>
          <w:bCs/>
        </w:rPr>
        <w:t xml:space="preserve"> for</w:t>
      </w:r>
    </w:p>
    <w:p w14:paraId="1C1F1310" w14:textId="77777777" w:rsidR="000104B3" w:rsidRPr="003A3075"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012DDE6F" w14:textId="1DFC98AA" w:rsidR="0020197A"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More information on records retention can be found</w:t>
      </w:r>
      <w:r w:rsidR="00A65E73">
        <w:rPr>
          <w:rFonts w:asciiTheme="minorHAnsi" w:hAnsiTheme="minorHAnsi" w:cstheme="minorHAnsi"/>
        </w:rPr>
        <w:t xml:space="preserve"> in the NHS Records Management Code of Practice 2020</w:t>
      </w:r>
    </w:p>
    <w:p w14:paraId="4FCACC5E" w14:textId="75F99E66" w:rsidR="009B59F9" w:rsidRDefault="000920D9" w:rsidP="0020197A">
      <w:pPr>
        <w:widowControl w:val="0"/>
        <w:rPr>
          <w:rFonts w:asciiTheme="minorHAnsi" w:hAnsiTheme="minorHAnsi" w:cstheme="minorHAnsi"/>
        </w:rPr>
      </w:pPr>
      <w:hyperlink r:id="rId25" w:history="1">
        <w:r w:rsidR="009B59F9" w:rsidRPr="000E07CC">
          <w:rPr>
            <w:rStyle w:val="Hyperlink"/>
            <w:rFonts w:asciiTheme="minorHAnsi" w:hAnsiTheme="minorHAnsi" w:cstheme="minorHAnsi"/>
          </w:rPr>
          <w:t>https://www.nhsx.nhs.uk/media/documents/NHSX_Records_Management_Code_of_Practice_2020_3.pdf</w:t>
        </w:r>
      </w:hyperlink>
    </w:p>
    <w:p w14:paraId="3ED9D57F" w14:textId="786F5CA5" w:rsidR="00F10B7F" w:rsidRPr="008616A9" w:rsidRDefault="00F10B7F" w:rsidP="008616A9">
      <w:pPr>
        <w:pStyle w:val="Heading3"/>
        <w:rPr>
          <w:b/>
          <w:bCs/>
        </w:rPr>
      </w:pPr>
      <w:r w:rsidRPr="008616A9">
        <w:rPr>
          <w:b/>
          <w:bCs/>
        </w:rPr>
        <w:t>Destruction</w:t>
      </w:r>
    </w:p>
    <w:p w14:paraId="45DB34FC" w14:textId="308C573D" w:rsidR="00F10B7F" w:rsidRPr="00F10B7F" w:rsidRDefault="00F10B7F" w:rsidP="00C14EAF">
      <w:pPr>
        <w:widowControl w:val="0"/>
        <w:spacing w:line="240" w:lineRule="auto"/>
        <w:rPr>
          <w:rFonts w:asciiTheme="minorHAnsi" w:hAnsiTheme="minorHAnsi" w:cstheme="minorHAnsi"/>
        </w:rPr>
      </w:pPr>
      <w:r w:rsidRPr="00F10B7F">
        <w:rPr>
          <w:rFonts w:asciiTheme="minorHAnsi" w:hAnsiTheme="minorHAnsi" w:cstheme="minorHAnsi"/>
        </w:rPr>
        <w:t>This will only happen following a review of the information at the end of its retention period. Where data has been identified for disposal</w:t>
      </w:r>
      <w:r w:rsidR="00C36FFD">
        <w:rPr>
          <w:rFonts w:asciiTheme="minorHAnsi" w:hAnsiTheme="minorHAnsi" w:cstheme="minorHAnsi"/>
        </w:rPr>
        <w:t>,</w:t>
      </w:r>
      <w:r w:rsidRPr="00F10B7F">
        <w:rPr>
          <w:rFonts w:asciiTheme="minorHAnsi" w:hAnsiTheme="minorHAnsi" w:cstheme="minorHAnsi"/>
        </w:rPr>
        <w:t xml:space="preserve"> we have the following responsibilities:</w:t>
      </w:r>
    </w:p>
    <w:p w14:paraId="058C8ECD" w14:textId="24E7F01D" w:rsidR="00F10B7F" w:rsidRPr="00A72C84"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t>to ensure that information held in manual form is destroyed using a cross</w:t>
      </w:r>
      <w:r w:rsidR="00C36FFD">
        <w:rPr>
          <w:rFonts w:asciiTheme="minorHAnsi" w:hAnsiTheme="minorHAnsi" w:cstheme="minorHAnsi"/>
        </w:rPr>
        <w:t>-</w:t>
      </w:r>
      <w:r w:rsidRPr="00A72C84">
        <w:rPr>
          <w:rFonts w:asciiTheme="minorHAnsi" w:hAnsiTheme="minorHAnsi" w:cstheme="minorHAnsi"/>
        </w:rPr>
        <w:t xml:space="preserve">cut shredder or contracted to a reputable confidential waste company </w:t>
      </w:r>
      <w:r w:rsidR="000920D9">
        <w:rPr>
          <w:rFonts w:asciiTheme="minorHAnsi" w:hAnsiTheme="minorHAnsi" w:cstheme="minorHAnsi"/>
        </w:rPr>
        <w:t>Shred IT (Ocasionally)</w:t>
      </w:r>
      <w:r w:rsidR="00A72C84">
        <w:rPr>
          <w:rFonts w:asciiTheme="minorHAnsi" w:hAnsiTheme="minorHAnsi" w:cstheme="minorHAnsi"/>
        </w:rPr>
        <w:t xml:space="preserve"> </w:t>
      </w:r>
      <w:r w:rsidRPr="00A72C84">
        <w:rPr>
          <w:rFonts w:asciiTheme="minorHAnsi" w:hAnsiTheme="minorHAnsi" w:cstheme="minorHAnsi"/>
        </w:rPr>
        <w:t>that complies with European Standard EN15713 and obtain certificates of destruction.</w:t>
      </w:r>
    </w:p>
    <w:p w14:paraId="362C50B5" w14:textId="482486E4" w:rsidR="00F10B7F" w:rsidRPr="00C36FFD"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t xml:space="preserve">to ensure that electronic storage media used to </w:t>
      </w:r>
      <w:r w:rsidR="006D7A65">
        <w:rPr>
          <w:rFonts w:asciiTheme="minorHAnsi" w:hAnsiTheme="minorHAnsi" w:cstheme="minorHAnsi"/>
        </w:rPr>
        <w:t>store,</w:t>
      </w:r>
      <w:r w:rsidRPr="00A72C84">
        <w:rPr>
          <w:rFonts w:asciiTheme="minorHAnsi" w:hAnsiTheme="minorHAnsi" w:cstheme="minorHAnsi"/>
        </w:rPr>
        <w:t xml:space="preserve"> or process information are destroyed or overwritten to national standards.</w:t>
      </w:r>
    </w:p>
    <w:p w14:paraId="5BC479A7" w14:textId="1F411570" w:rsidR="006B45AE" w:rsidRPr="008616A9" w:rsidRDefault="006B45AE" w:rsidP="008616A9">
      <w:pPr>
        <w:pStyle w:val="Heading3"/>
        <w:rPr>
          <w:b/>
          <w:bCs/>
        </w:rPr>
      </w:pPr>
      <w:r w:rsidRPr="008616A9">
        <w:rPr>
          <w:b/>
          <w:bCs/>
        </w:rPr>
        <w:t>Primary Care Network</w:t>
      </w:r>
      <w:r w:rsidR="00EC14BA" w:rsidRPr="008616A9">
        <w:rPr>
          <w:b/>
          <w:bCs/>
        </w:rPr>
        <w:t>s</w:t>
      </w:r>
    </w:p>
    <w:p w14:paraId="14EBD7FE" w14:textId="726F61D2" w:rsidR="003C5E88" w:rsidRPr="003A3075" w:rsidRDefault="003C5E88" w:rsidP="00C14EAF">
      <w:pPr>
        <w:spacing w:line="240" w:lineRule="auto"/>
        <w:rPr>
          <w:rFonts w:asciiTheme="minorHAnsi" w:hAnsiTheme="minorHAnsi" w:cstheme="minorHAnsi"/>
          <w:shd w:val="clear" w:color="auto" w:fill="FFFFFF"/>
        </w:rPr>
      </w:pPr>
      <w:r w:rsidRPr="003A3075">
        <w:rPr>
          <w:rFonts w:asciiTheme="minorHAnsi" w:hAnsiTheme="minorHAnsi" w:cstheme="minorHAnsi"/>
          <w:shd w:val="clear" w:color="auto" w:fill="FFFFFF"/>
        </w:rPr>
        <w:t xml:space="preserve">The objective of </w:t>
      </w:r>
      <w:r w:rsidR="007C3139">
        <w:rPr>
          <w:rFonts w:asciiTheme="minorHAnsi" w:hAnsiTheme="minorHAnsi" w:cstheme="minorHAnsi"/>
          <w:shd w:val="clear" w:color="auto" w:fill="FFFFFF"/>
        </w:rPr>
        <w:t>P</w:t>
      </w:r>
      <w:r w:rsidRPr="003A3075">
        <w:rPr>
          <w:rFonts w:asciiTheme="minorHAnsi" w:hAnsiTheme="minorHAnsi" w:cstheme="minorHAnsi"/>
          <w:shd w:val="clear" w:color="auto" w:fill="FFFFFF"/>
        </w:rPr>
        <w:t xml:space="preserve">rimary </w:t>
      </w:r>
      <w:r w:rsidR="007C3139">
        <w:rPr>
          <w:rFonts w:asciiTheme="minorHAnsi" w:hAnsiTheme="minorHAnsi" w:cstheme="minorHAnsi"/>
          <w:shd w:val="clear" w:color="auto" w:fill="FFFFFF"/>
        </w:rPr>
        <w:t>C</w:t>
      </w:r>
      <w:r w:rsidRPr="003A3075">
        <w:rPr>
          <w:rFonts w:asciiTheme="minorHAnsi" w:hAnsiTheme="minorHAnsi" w:cstheme="minorHAnsi"/>
          <w:shd w:val="clear" w:color="auto" w:fill="FFFFFF"/>
        </w:rPr>
        <w:t xml:space="preserve">are </w:t>
      </w:r>
      <w:r w:rsidR="007C3139">
        <w:rPr>
          <w:rFonts w:asciiTheme="minorHAnsi" w:hAnsiTheme="minorHAnsi" w:cstheme="minorHAnsi"/>
          <w:shd w:val="clear" w:color="auto" w:fill="FFFFFF"/>
        </w:rPr>
        <w:t>N</w:t>
      </w:r>
      <w:r w:rsidRPr="003A3075">
        <w:rPr>
          <w:rFonts w:asciiTheme="minorHAnsi" w:hAnsiTheme="minorHAnsi" w:cstheme="minorHAnsi"/>
          <w:shd w:val="clear" w:color="auto" w:fill="FFFFFF"/>
        </w:rPr>
        <w:t>etworks (PCNs) is for group practices</w:t>
      </w:r>
      <w:r w:rsidR="0015543E">
        <w:rPr>
          <w:rFonts w:asciiTheme="minorHAnsi" w:hAnsiTheme="minorHAnsi" w:cstheme="minorHAnsi"/>
          <w:shd w:val="clear" w:color="auto" w:fill="FFFFFF"/>
        </w:rPr>
        <w:t xml:space="preserve"> working</w:t>
      </w:r>
      <w:r w:rsidRPr="003A3075">
        <w:rPr>
          <w:rFonts w:asciiTheme="minorHAnsi" w:hAnsiTheme="minorHAnsi" w:cstheme="minorHAnsi"/>
          <w:shd w:val="clear" w:color="auto" w:fill="FFFFFF"/>
        </w:rPr>
        <w:t xml:space="preserve"> together to create more collaborative workforces which ease the pressure of GP’s, leaving them better able to focus on patient care. The aim is</w:t>
      </w:r>
      <w:r w:rsidR="00EC14BA">
        <w:rPr>
          <w:rFonts w:asciiTheme="minorHAnsi" w:hAnsiTheme="minorHAnsi" w:cstheme="minorHAnsi"/>
          <w:shd w:val="clear" w:color="auto" w:fill="FFFFFF"/>
        </w:rPr>
        <w:t xml:space="preserve"> for</w:t>
      </w:r>
      <w:r w:rsidRPr="003A3075">
        <w:rPr>
          <w:rFonts w:asciiTheme="minorHAnsi" w:hAnsiTheme="minorHAnsi" w:cstheme="minorHAnsi"/>
          <w:shd w:val="clear" w:color="auto" w:fill="FFFFFF"/>
        </w:rPr>
        <w:t xml:space="preserve"> all areas within England </w:t>
      </w:r>
      <w:r w:rsidR="00EC14BA">
        <w:rPr>
          <w:rFonts w:asciiTheme="minorHAnsi" w:hAnsiTheme="minorHAnsi" w:cstheme="minorHAnsi"/>
          <w:shd w:val="clear" w:color="auto" w:fill="FFFFFF"/>
        </w:rPr>
        <w:t>to</w:t>
      </w:r>
      <w:r w:rsidRPr="003A3075">
        <w:rPr>
          <w:rFonts w:asciiTheme="minorHAnsi" w:hAnsiTheme="minorHAnsi" w:cstheme="minorHAnsi"/>
          <w:shd w:val="clear" w:color="auto" w:fill="FFFFFF"/>
        </w:rPr>
        <w:t xml:space="preserve"> be covered by a PCN.</w:t>
      </w:r>
    </w:p>
    <w:p w14:paraId="36C9F514" w14:textId="0E693444" w:rsidR="003C5E88" w:rsidRPr="003A3075" w:rsidRDefault="003C5E88" w:rsidP="00C14EAF">
      <w:pPr>
        <w:pStyle w:val="selectionshareable"/>
        <w:spacing w:before="0" w:beforeAutospacing="0"/>
        <w:rPr>
          <w:rFonts w:asciiTheme="minorHAnsi" w:hAnsiTheme="minorHAnsi" w:cstheme="minorHAnsi"/>
          <w:sz w:val="22"/>
          <w:szCs w:val="22"/>
        </w:rPr>
      </w:pPr>
      <w:r w:rsidRPr="003A3075">
        <w:rPr>
          <w:rFonts w:asciiTheme="minorHAnsi" w:hAnsiTheme="minorHAnsi" w:cstheme="minorHAnsi"/>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3A3075">
        <w:rPr>
          <w:rFonts w:asciiTheme="minorHAnsi" w:hAnsiTheme="minorHAnsi" w:cstheme="minorHAnsi"/>
          <w:sz w:val="22"/>
          <w:szCs w:val="22"/>
        </w:rPr>
        <w:t>integrate with the wider health and care system more easily</w:t>
      </w:r>
      <w:r w:rsidRPr="003A3075">
        <w:rPr>
          <w:rFonts w:asciiTheme="minorHAnsi" w:hAnsiTheme="minorHAnsi" w:cstheme="minorHAnsi"/>
          <w:sz w:val="22"/>
          <w:szCs w:val="22"/>
        </w:rPr>
        <w:t>. </w:t>
      </w:r>
    </w:p>
    <w:p w14:paraId="7CCBD6E1" w14:textId="41E58260"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All GP practices are expected to come together in geographical networks covering populations of approximately 30–50,000 patients</w:t>
      </w:r>
      <w:r w:rsidR="000839EB">
        <w:rPr>
          <w:rFonts w:asciiTheme="minorHAnsi" w:hAnsiTheme="minorHAnsi" w:cstheme="minorHAnsi"/>
          <w:sz w:val="22"/>
          <w:szCs w:val="22"/>
        </w:rPr>
        <w:t xml:space="preserve"> and</w:t>
      </w:r>
      <w:r w:rsidRPr="003A3075">
        <w:rPr>
          <w:rFonts w:asciiTheme="minorHAnsi" w:hAnsiTheme="minorHAnsi" w:cstheme="minorHAnsi"/>
          <w:sz w:val="22"/>
          <w:szCs w:val="22"/>
        </w:rPr>
        <w:t xml:space="preserve"> take advantage of additional funding attached to the GP contract. </w:t>
      </w:r>
    </w:p>
    <w:p w14:paraId="32FF750B" w14:textId="77777777"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p>
    <w:p w14:paraId="509F7CE4" w14:textId="2CA114B8" w:rsidR="008A351A"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This means the practice may share your information with other practices within the PCN to provide you with your care and treatment.</w:t>
      </w:r>
    </w:p>
    <w:p w14:paraId="3AA49137" w14:textId="5663B190" w:rsidR="00C9447D" w:rsidRDefault="00C9447D" w:rsidP="00C14EAF">
      <w:pPr>
        <w:pStyle w:val="selectionshareable"/>
        <w:spacing w:before="0" w:beforeAutospacing="0" w:after="0" w:afterAutospacing="0"/>
        <w:rPr>
          <w:rFonts w:asciiTheme="minorHAnsi" w:hAnsiTheme="minorHAnsi" w:cstheme="minorHAnsi"/>
          <w:sz w:val="22"/>
          <w:szCs w:val="22"/>
        </w:rPr>
      </w:pPr>
    </w:p>
    <w:p w14:paraId="499FBF33" w14:textId="39642779" w:rsidR="00C9447D" w:rsidRDefault="00C9447D"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BURNLEY WOOD MEDICAL CENTRE is a member of the (</w:t>
      </w:r>
      <w:r w:rsidR="000920D9">
        <w:rPr>
          <w:rFonts w:asciiTheme="minorHAnsi" w:hAnsiTheme="minorHAnsi" w:cstheme="minorHAnsi"/>
          <w:sz w:val="22"/>
          <w:szCs w:val="22"/>
        </w:rPr>
        <w:t>Burnley PCN East</w:t>
      </w:r>
      <w:r>
        <w:rPr>
          <w:rFonts w:asciiTheme="minorHAnsi" w:hAnsiTheme="minorHAnsi" w:cstheme="minorHAnsi"/>
          <w:sz w:val="22"/>
          <w:szCs w:val="22"/>
        </w:rPr>
        <w:t>) which includes the following</w:t>
      </w:r>
      <w:r w:rsidR="000920D9">
        <w:rPr>
          <w:rFonts w:asciiTheme="minorHAnsi" w:hAnsiTheme="minorHAnsi" w:cstheme="minorHAnsi"/>
          <w:sz w:val="22"/>
          <w:szCs w:val="22"/>
        </w:rPr>
        <w:t xml:space="preserve"> </w:t>
      </w:r>
      <w:r w:rsidR="00930987">
        <w:rPr>
          <w:rFonts w:asciiTheme="minorHAnsi" w:hAnsiTheme="minorHAnsi" w:cstheme="minorHAnsi"/>
          <w:sz w:val="22"/>
          <w:szCs w:val="22"/>
        </w:rPr>
        <w:t>local GP Practices:</w:t>
      </w:r>
    </w:p>
    <w:p w14:paraId="524B15B6" w14:textId="77777777" w:rsidR="000920D9" w:rsidRDefault="000920D9" w:rsidP="00C14EAF">
      <w:pPr>
        <w:pStyle w:val="selectionshareable"/>
        <w:spacing w:before="0" w:beforeAutospacing="0" w:after="0" w:afterAutospacing="0"/>
        <w:rPr>
          <w:rFonts w:asciiTheme="minorHAnsi" w:hAnsiTheme="minorHAnsi" w:cstheme="minorHAnsi"/>
          <w:sz w:val="22"/>
          <w:szCs w:val="22"/>
        </w:rPr>
      </w:pPr>
    </w:p>
    <w:p w14:paraId="6C3B4DFB" w14:textId="507526F3" w:rsidR="00930987" w:rsidRDefault="000920D9"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Yorkshire St </w:t>
      </w:r>
      <w:r>
        <w:rPr>
          <w:rFonts w:asciiTheme="minorHAnsi" w:hAnsiTheme="minorHAnsi" w:cstheme="minorHAnsi"/>
          <w:sz w:val="22"/>
          <w:szCs w:val="22"/>
        </w:rPr>
        <w:t>Surgery</w:t>
      </w:r>
    </w:p>
    <w:p w14:paraId="5E1F8A0D" w14:textId="7DFBBECE" w:rsidR="000920D9" w:rsidRDefault="000920D9"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Prestige Medical Group</w:t>
      </w:r>
    </w:p>
    <w:p w14:paraId="4298D8E4" w14:textId="59FB7A32" w:rsidR="000920D9" w:rsidRDefault="000920D9"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Colne Rd </w:t>
      </w:r>
      <w:r>
        <w:rPr>
          <w:rFonts w:asciiTheme="minorHAnsi" w:hAnsiTheme="minorHAnsi" w:cstheme="minorHAnsi"/>
          <w:sz w:val="22"/>
          <w:szCs w:val="22"/>
        </w:rPr>
        <w:t>Surgery</w:t>
      </w:r>
    </w:p>
    <w:p w14:paraId="79C6297E" w14:textId="7FB54E6C" w:rsidR="000920D9" w:rsidRDefault="000920D9"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Thursby Surgery</w:t>
      </w:r>
    </w:p>
    <w:p w14:paraId="698E7F71" w14:textId="63893BA5" w:rsidR="000920D9" w:rsidRDefault="000920D9"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Briercliffe Health Centre</w:t>
      </w:r>
    </w:p>
    <w:p w14:paraId="4CB03E43" w14:textId="77777777" w:rsidR="00C14EAF" w:rsidRPr="000839EB" w:rsidRDefault="00C14EAF" w:rsidP="00C14EAF">
      <w:pPr>
        <w:pStyle w:val="selectionshareable"/>
        <w:spacing w:before="0" w:beforeAutospacing="0" w:after="0" w:afterAutospacing="0"/>
        <w:rPr>
          <w:rFonts w:asciiTheme="minorHAnsi" w:hAnsiTheme="minorHAnsi" w:cstheme="minorHAnsi"/>
          <w:sz w:val="22"/>
          <w:szCs w:val="22"/>
        </w:rPr>
      </w:pPr>
    </w:p>
    <w:p w14:paraId="43D4A2B9" w14:textId="19ED2CBD" w:rsidR="00A200C1" w:rsidRPr="008616A9" w:rsidRDefault="00A200C1" w:rsidP="008616A9">
      <w:pPr>
        <w:pStyle w:val="Heading3"/>
        <w:rPr>
          <w:b/>
          <w:bCs/>
        </w:rPr>
      </w:pPr>
      <w:r w:rsidRPr="008616A9">
        <w:rPr>
          <w:b/>
          <w:bCs/>
        </w:rPr>
        <w:t>Access to</w:t>
      </w:r>
      <w:r w:rsidR="003A3C73" w:rsidRPr="008616A9">
        <w:rPr>
          <w:b/>
          <w:bCs/>
        </w:rPr>
        <w:t xml:space="preserve"> </w:t>
      </w:r>
      <w:r w:rsidR="00FC6FFA" w:rsidRPr="008616A9">
        <w:rPr>
          <w:b/>
          <w:bCs/>
        </w:rPr>
        <w:t>your personal</w:t>
      </w:r>
      <w:r w:rsidRPr="008616A9">
        <w:rPr>
          <w:b/>
          <w:bCs/>
        </w:rPr>
        <w:t xml:space="preserve"> information  </w:t>
      </w:r>
    </w:p>
    <w:p w14:paraId="7BD6892B" w14:textId="30DCEAEE" w:rsidR="00B92B1C" w:rsidRPr="003A3075" w:rsidRDefault="00B92B1C" w:rsidP="00C14EAF">
      <w:pPr>
        <w:spacing w:line="240" w:lineRule="auto"/>
        <w:rPr>
          <w:rFonts w:asciiTheme="minorHAnsi" w:hAnsiTheme="minorHAnsi" w:cstheme="minorHAnsi"/>
        </w:rPr>
      </w:pPr>
      <w:r w:rsidRPr="003A3075">
        <w:rPr>
          <w:rFonts w:asciiTheme="minorHAnsi" w:hAnsiTheme="minorHAnsi" w:cstheme="minorHAnsi"/>
        </w:rPr>
        <w:t xml:space="preserve">You have a right under the Data Protection legislation to request access to view or to obtain copies of what information the surgery holds about you and to have it amended should it be inaccurate. </w:t>
      </w:r>
      <w:r w:rsidR="005A1D62">
        <w:rPr>
          <w:rFonts w:asciiTheme="minorHAnsi" w:hAnsiTheme="minorHAnsi" w:cstheme="minorHAnsi"/>
        </w:rPr>
        <w:t>For any request you should:</w:t>
      </w:r>
      <w:r w:rsidRPr="003A3075">
        <w:rPr>
          <w:rFonts w:asciiTheme="minorHAnsi" w:hAnsiTheme="minorHAnsi" w:cstheme="minorHAnsi"/>
        </w:rPr>
        <w:t xml:space="preserve"> </w:t>
      </w:r>
    </w:p>
    <w:p w14:paraId="70593360" w14:textId="52B91214" w:rsidR="00B92B1C" w:rsidRPr="003A3075" w:rsidRDefault="005A1D62"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Make your request directly to the practice</w:t>
      </w:r>
      <w:r w:rsidR="00B92B1C" w:rsidRPr="003A3075">
        <w:rPr>
          <w:rFonts w:asciiTheme="minorHAnsi" w:hAnsiTheme="minorHAnsi" w:cstheme="minorHAnsi"/>
        </w:rPr>
        <w:t>. (For information from a hospital or other Trust/ NHS organisation you should write direct</w:t>
      </w:r>
      <w:r w:rsidR="000218C5">
        <w:rPr>
          <w:rFonts w:asciiTheme="minorHAnsi" w:hAnsiTheme="minorHAnsi" w:cstheme="minorHAnsi"/>
        </w:rPr>
        <w:t>ly to them).</w:t>
      </w:r>
    </w:p>
    <w:p w14:paraId="2914D45A" w14:textId="714D25CA"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there</w:t>
      </w:r>
      <w:r w:rsidR="00B92B1C" w:rsidRPr="003A3075">
        <w:rPr>
          <w:rFonts w:asciiTheme="minorHAnsi" w:hAnsiTheme="minorHAnsi" w:cstheme="minorHAnsi"/>
        </w:rPr>
        <w:t xml:space="preserve"> is no charge to have a copy of the information held about you</w:t>
      </w:r>
      <w:r w:rsidR="007A4E56">
        <w:rPr>
          <w:rFonts w:asciiTheme="minorHAnsi" w:hAnsiTheme="minorHAnsi" w:cstheme="minorHAnsi"/>
        </w:rPr>
        <w:t>.</w:t>
      </w:r>
      <w:r w:rsidR="00B92B1C" w:rsidRPr="003A3075">
        <w:rPr>
          <w:rFonts w:asciiTheme="minorHAnsi" w:hAnsiTheme="minorHAnsi" w:cstheme="minorHAnsi"/>
        </w:rPr>
        <w:t xml:space="preserve"> </w:t>
      </w:r>
    </w:p>
    <w:p w14:paraId="1F233885" w14:textId="0293A619"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information</w:t>
      </w:r>
      <w:r w:rsidR="007A4E56">
        <w:rPr>
          <w:rFonts w:asciiTheme="minorHAnsi" w:hAnsiTheme="minorHAnsi" w:cstheme="minorHAnsi"/>
        </w:rPr>
        <w:t xml:space="preserve"> must be released to</w:t>
      </w:r>
      <w:r w:rsidR="00B92B1C" w:rsidRPr="003A3075">
        <w:rPr>
          <w:rFonts w:asciiTheme="minorHAnsi" w:hAnsiTheme="minorHAnsi" w:cstheme="minorHAnsi"/>
        </w:rPr>
        <w:t xml:space="preserve"> you</w:t>
      </w:r>
      <w:r w:rsidR="007A4E56">
        <w:rPr>
          <w:rFonts w:asciiTheme="minorHAnsi" w:hAnsiTheme="minorHAnsi" w:cstheme="minorHAnsi"/>
        </w:rPr>
        <w:t xml:space="preserve"> </w:t>
      </w:r>
      <w:r w:rsidR="00B92B1C" w:rsidRPr="003A3075">
        <w:rPr>
          <w:rFonts w:asciiTheme="minorHAnsi" w:hAnsiTheme="minorHAnsi" w:cstheme="minorHAnsi"/>
        </w:rPr>
        <w:t>within one</w:t>
      </w:r>
      <w:r w:rsidR="007A4E56">
        <w:rPr>
          <w:rFonts w:asciiTheme="minorHAnsi" w:hAnsiTheme="minorHAnsi" w:cstheme="minorHAnsi"/>
        </w:rPr>
        <w:t xml:space="preserve"> calendar</w:t>
      </w:r>
      <w:r w:rsidR="00B92B1C" w:rsidRPr="003A3075">
        <w:rPr>
          <w:rFonts w:asciiTheme="minorHAnsi" w:hAnsiTheme="minorHAnsi" w:cstheme="minorHAnsi"/>
        </w:rPr>
        <w:t xml:space="preserve"> month</w:t>
      </w:r>
      <w:r w:rsidR="007A4E56">
        <w:rPr>
          <w:rFonts w:asciiTheme="minorHAnsi" w:hAnsiTheme="minorHAnsi" w:cstheme="minorHAnsi"/>
        </w:rPr>
        <w:t xml:space="preserve"> (unless in exceptional circumstances, which you will be informed of a part of the process)</w:t>
      </w:r>
      <w:r w:rsidR="00B92B1C" w:rsidRPr="003A3075">
        <w:rPr>
          <w:rFonts w:asciiTheme="minorHAnsi" w:hAnsiTheme="minorHAnsi" w:cstheme="minorHAnsi"/>
        </w:rPr>
        <w:t xml:space="preserve">  </w:t>
      </w:r>
    </w:p>
    <w:p w14:paraId="253C0628" w14:textId="0F7D0B2D" w:rsidR="00B92B1C" w:rsidRPr="003A3075" w:rsidRDefault="00BC6746"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you may be asked for key information</w:t>
      </w:r>
      <w:r w:rsidR="00B92B1C" w:rsidRPr="003A3075">
        <w:rPr>
          <w:rFonts w:asciiTheme="minorHAnsi" w:hAnsiTheme="minorHAnsi" w:cstheme="minorHAnsi"/>
        </w:rPr>
        <w:t xml:space="preserve"> </w:t>
      </w:r>
      <w:r>
        <w:rPr>
          <w:rFonts w:asciiTheme="minorHAnsi" w:hAnsiTheme="minorHAnsi" w:cstheme="minorHAnsi"/>
        </w:rPr>
        <w:t xml:space="preserve">to process the request </w:t>
      </w:r>
      <w:r w:rsidR="00B92B1C" w:rsidRPr="003A3075">
        <w:rPr>
          <w:rFonts w:asciiTheme="minorHAnsi" w:hAnsiTheme="minorHAnsi" w:cstheme="minorHAnsi"/>
        </w:rPr>
        <w:t xml:space="preserve">(for example full name, address, date of birth, NHS number and details of your request) so that your identity can be verified, and your records </w:t>
      </w:r>
      <w:r w:rsidR="00A35D7F">
        <w:rPr>
          <w:rFonts w:asciiTheme="minorHAnsi" w:hAnsiTheme="minorHAnsi" w:cstheme="minorHAnsi"/>
        </w:rPr>
        <w:t>retrieved</w:t>
      </w:r>
      <w:r w:rsidR="00B92B1C" w:rsidRPr="003A3075">
        <w:rPr>
          <w:rFonts w:asciiTheme="minorHAnsi" w:hAnsiTheme="minorHAnsi" w:cstheme="minorHAnsi"/>
        </w:rPr>
        <w:t>.</w:t>
      </w:r>
    </w:p>
    <w:p w14:paraId="4087AB3F" w14:textId="0B6F07B2" w:rsidR="003A3C73" w:rsidRPr="008616A9" w:rsidRDefault="003A3C73" w:rsidP="008616A9">
      <w:pPr>
        <w:pStyle w:val="Heading3"/>
        <w:rPr>
          <w:b/>
          <w:bCs/>
        </w:rPr>
      </w:pPr>
      <w:r w:rsidRPr="008616A9">
        <w:rPr>
          <w:b/>
          <w:bCs/>
        </w:rPr>
        <w:t xml:space="preserve">What </w:t>
      </w:r>
      <w:r w:rsidR="008616A9" w:rsidRPr="008616A9">
        <w:rPr>
          <w:b/>
          <w:bCs/>
        </w:rPr>
        <w:t xml:space="preserve">to </w:t>
      </w:r>
      <w:r w:rsidRPr="008616A9">
        <w:rPr>
          <w:b/>
          <w:bCs/>
        </w:rPr>
        <w:t>do if your personal information changes</w:t>
      </w:r>
    </w:p>
    <w:p w14:paraId="1153D5D2" w14:textId="29B1D3BB" w:rsidR="0015193B" w:rsidRPr="000839EB" w:rsidRDefault="003A3C73" w:rsidP="003A3C73">
      <w:pPr>
        <w:rPr>
          <w:rFonts w:asciiTheme="minorHAnsi" w:hAnsiTheme="minorHAnsi" w:cstheme="minorHAnsi"/>
        </w:rPr>
      </w:pPr>
      <w:r w:rsidRPr="003A3075">
        <w:rPr>
          <w:rFonts w:asciiTheme="minorHAnsi" w:hAnsiTheme="minorHAnsi" w:cstheme="minorHAnsi"/>
        </w:rPr>
        <w:t>You should tell us so that we can update our records</w:t>
      </w:r>
      <w:r w:rsidR="00A35D7F">
        <w:rPr>
          <w:rFonts w:asciiTheme="minorHAnsi" w:hAnsiTheme="minorHAnsi" w:cstheme="minorHAnsi"/>
        </w:rPr>
        <w:t xml:space="preserve"> as we are required to keep accurate and up-to-date records at all times.  P</w:t>
      </w:r>
      <w:r w:rsidRPr="003A3075">
        <w:rPr>
          <w:rFonts w:asciiTheme="minorHAnsi" w:hAnsiTheme="minorHAnsi" w:cstheme="minorHAnsi"/>
        </w:rPr>
        <w:t>lease contact the Practice as soon as any of your details change, this is especially important for changes o</w:t>
      </w:r>
      <w:r w:rsidR="005F4FE9" w:rsidRPr="003A3075">
        <w:rPr>
          <w:rFonts w:asciiTheme="minorHAnsi" w:hAnsiTheme="minorHAnsi" w:cstheme="minorHAnsi"/>
        </w:rPr>
        <w:t xml:space="preserve">f </w:t>
      </w:r>
      <w:r w:rsidRPr="003A3075">
        <w:rPr>
          <w:rFonts w:asciiTheme="minorHAnsi" w:hAnsiTheme="minorHAnsi" w:cstheme="minorHAnsi"/>
        </w:rPr>
        <w:t>address or contact details (such as your mobile phone number)</w:t>
      </w:r>
      <w:r w:rsidR="00D5158F">
        <w:rPr>
          <w:rFonts w:asciiTheme="minorHAnsi" w:hAnsiTheme="minorHAnsi" w:cstheme="minorHAnsi"/>
        </w:rPr>
        <w:t xml:space="preserve">.  </w:t>
      </w:r>
      <w:r w:rsidRPr="003A3075">
        <w:rPr>
          <w:rFonts w:asciiTheme="minorHAnsi" w:hAnsiTheme="minorHAnsi" w:cstheme="minorHAnsi"/>
        </w:rPr>
        <w:t xml:space="preserve"> </w:t>
      </w:r>
      <w:r w:rsidR="00D5158F">
        <w:rPr>
          <w:rFonts w:asciiTheme="minorHAnsi" w:hAnsiTheme="minorHAnsi" w:cstheme="minorHAnsi"/>
        </w:rPr>
        <w:t>T</w:t>
      </w:r>
      <w:r w:rsidRPr="003A3075">
        <w:rPr>
          <w:rFonts w:asciiTheme="minorHAnsi" w:hAnsiTheme="minorHAnsi" w:cstheme="minorHAnsi"/>
        </w:rPr>
        <w:t xml:space="preserve">he practice will from time to time ask you to confirm that the information we currently hold is accurate and </w:t>
      </w:r>
      <w:r w:rsidR="00CE636D" w:rsidRPr="003A3075">
        <w:rPr>
          <w:rFonts w:asciiTheme="minorHAnsi" w:hAnsiTheme="minorHAnsi" w:cstheme="minorHAnsi"/>
        </w:rPr>
        <w:t>up to date</w:t>
      </w:r>
      <w:r w:rsidRPr="003A3075">
        <w:rPr>
          <w:rFonts w:asciiTheme="minorHAnsi" w:hAnsiTheme="minorHAnsi" w:cstheme="minorHAnsi"/>
        </w:rPr>
        <w:t>.</w:t>
      </w:r>
    </w:p>
    <w:p w14:paraId="1D9D0ADE" w14:textId="611BCB2B" w:rsidR="003A3C73" w:rsidRPr="008616A9" w:rsidRDefault="003A3C73" w:rsidP="008616A9">
      <w:pPr>
        <w:pStyle w:val="Heading3"/>
        <w:rPr>
          <w:b/>
          <w:bCs/>
        </w:rPr>
      </w:pPr>
      <w:r w:rsidRPr="008616A9">
        <w:rPr>
          <w:b/>
          <w:bCs/>
        </w:rPr>
        <w:t xml:space="preserve">Objections/Complaints </w:t>
      </w:r>
    </w:p>
    <w:p w14:paraId="4F66B0FE" w14:textId="70C9F7D7" w:rsidR="003A3C73" w:rsidRPr="003A3075" w:rsidRDefault="003A3C73" w:rsidP="00C14EAF">
      <w:pPr>
        <w:spacing w:line="240" w:lineRule="auto"/>
        <w:rPr>
          <w:rFonts w:asciiTheme="minorHAnsi" w:hAnsiTheme="minorHAnsi" w:cstheme="minorHAnsi"/>
          <w:iCs/>
        </w:rPr>
      </w:pPr>
      <w:r w:rsidRPr="003A3075">
        <w:rPr>
          <w:rFonts w:asciiTheme="minorHAnsi" w:hAnsiTheme="minorHAnsi" w:cstheme="minorHAnsi"/>
        </w:rPr>
        <w:t xml:space="preserve">Should you have any concerns about how your information is managed at the </w:t>
      </w:r>
      <w:r w:rsidR="00D5158F">
        <w:rPr>
          <w:rFonts w:asciiTheme="minorHAnsi" w:hAnsiTheme="minorHAnsi" w:cstheme="minorHAnsi"/>
        </w:rPr>
        <w:t>practice</w:t>
      </w:r>
      <w:r w:rsidRPr="003A3075">
        <w:rPr>
          <w:rFonts w:asciiTheme="minorHAnsi" w:hAnsiTheme="minorHAnsi" w:cstheme="minorHAnsi"/>
        </w:rPr>
        <w:t xml:space="preserve">, please contact the </w:t>
      </w:r>
      <w:r w:rsidR="000839EB">
        <w:rPr>
          <w:rFonts w:asciiTheme="minorHAnsi" w:hAnsiTheme="minorHAnsi" w:cstheme="minorHAnsi"/>
        </w:rPr>
        <w:t>SIMON ROYAL</w:t>
      </w:r>
      <w:r w:rsidR="0075702C">
        <w:rPr>
          <w:rFonts w:asciiTheme="minorHAnsi" w:hAnsiTheme="minorHAnsi" w:cstheme="minorHAnsi"/>
        </w:rPr>
        <w:t xml:space="preserve"> in the first instance</w:t>
      </w:r>
      <w:r w:rsidRPr="003A3075">
        <w:rPr>
          <w:rFonts w:asciiTheme="minorHAnsi" w:hAnsiTheme="minorHAnsi" w:cstheme="minorHAnsi"/>
        </w:rPr>
        <w:t>. If you are still unhappy following a review</w:t>
      </w:r>
      <w:r w:rsidR="0075702C">
        <w:rPr>
          <w:rFonts w:asciiTheme="minorHAnsi" w:hAnsiTheme="minorHAnsi" w:cstheme="minorHAnsi"/>
        </w:rPr>
        <w:t xml:space="preserve"> of your concerns</w:t>
      </w:r>
      <w:r w:rsidRPr="003A3075">
        <w:rPr>
          <w:rFonts w:asciiTheme="minorHAnsi" w:hAnsiTheme="minorHAnsi" w:cstheme="minorHAnsi"/>
        </w:rPr>
        <w:t xml:space="preserve"> by the</w:t>
      </w:r>
      <w:r w:rsidR="00FA3FA0">
        <w:rPr>
          <w:rFonts w:asciiTheme="minorHAnsi" w:hAnsiTheme="minorHAnsi" w:cstheme="minorHAnsi"/>
        </w:rPr>
        <w:t xml:space="preserve"> </w:t>
      </w:r>
      <w:r w:rsidRPr="003A3075">
        <w:rPr>
          <w:rFonts w:asciiTheme="minorHAnsi" w:hAnsiTheme="minorHAnsi" w:cstheme="minorHAnsi"/>
        </w:rPr>
        <w:t xml:space="preserve">practice, you have </w:t>
      </w:r>
      <w:r w:rsidR="00FA3FA0">
        <w:rPr>
          <w:rFonts w:asciiTheme="minorHAnsi" w:hAnsiTheme="minorHAnsi" w:cstheme="minorHAnsi"/>
        </w:rPr>
        <w:t>the</w:t>
      </w:r>
      <w:r w:rsidRPr="003A3075">
        <w:rPr>
          <w:rFonts w:asciiTheme="minorHAnsi" w:hAnsiTheme="minorHAnsi" w:cstheme="minorHAnsi"/>
        </w:rPr>
        <w:t xml:space="preserve"> right to lodge a complaint with a supervisory authority</w:t>
      </w:r>
      <w:r w:rsidR="00FA3FA0">
        <w:rPr>
          <w:rFonts w:asciiTheme="minorHAnsi" w:hAnsiTheme="minorHAnsi" w:cstheme="minorHAnsi"/>
        </w:rPr>
        <w:t>, the Information Commissioner’s Office using the contact details below:</w:t>
      </w:r>
    </w:p>
    <w:p w14:paraId="05AA9FDE" w14:textId="7C9188E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Information Commissioner</w:t>
      </w:r>
      <w:r w:rsidR="00FA3FA0">
        <w:rPr>
          <w:rFonts w:asciiTheme="minorHAnsi" w:hAnsiTheme="minorHAnsi" w:cstheme="minorHAnsi"/>
          <w:iCs/>
        </w:rPr>
        <w:t>’s Office</w:t>
      </w:r>
    </w:p>
    <w:p w14:paraId="7DC3BE1E" w14:textId="7C78CBEA"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Wycliffe </w:t>
      </w:r>
      <w:r w:rsidR="00FD4A0E">
        <w:rPr>
          <w:rFonts w:asciiTheme="minorHAnsi" w:hAnsiTheme="minorHAnsi" w:cstheme="minorHAnsi"/>
          <w:iCs/>
        </w:rPr>
        <w:t>H</w:t>
      </w:r>
      <w:r w:rsidRPr="003A3075">
        <w:rPr>
          <w:rFonts w:asciiTheme="minorHAnsi" w:hAnsiTheme="minorHAnsi" w:cstheme="minorHAnsi"/>
          <w:iCs/>
        </w:rPr>
        <w:t>ouse</w:t>
      </w:r>
    </w:p>
    <w:p w14:paraId="5961871F"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Water Lane</w:t>
      </w:r>
    </w:p>
    <w:p w14:paraId="0D89A4C7"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Wilmslow</w:t>
      </w:r>
    </w:p>
    <w:p w14:paraId="74832B13"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Cheshire  </w:t>
      </w:r>
    </w:p>
    <w:p w14:paraId="67186E5D"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SK9 5AF</w:t>
      </w:r>
    </w:p>
    <w:p w14:paraId="2F4EC65E" w14:textId="77777777" w:rsidR="003A3C73" w:rsidRPr="003A3075" w:rsidRDefault="003A3C73" w:rsidP="003A3C73">
      <w:pPr>
        <w:spacing w:after="0" w:line="240" w:lineRule="auto"/>
        <w:rPr>
          <w:rFonts w:asciiTheme="minorHAnsi" w:hAnsiTheme="minorHAnsi" w:cstheme="minorHAnsi"/>
          <w:iCs/>
        </w:rPr>
      </w:pPr>
    </w:p>
    <w:p w14:paraId="7C1CE327" w14:textId="2927C146"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Tel: 01625 545745</w:t>
      </w:r>
    </w:p>
    <w:p w14:paraId="0B8383DF" w14:textId="00717731" w:rsidR="003A3C73" w:rsidRPr="003A3075" w:rsidRDefault="000920D9" w:rsidP="003A3C73">
      <w:pPr>
        <w:rPr>
          <w:rFonts w:asciiTheme="minorHAnsi" w:hAnsiTheme="minorHAnsi" w:cstheme="minorHAnsi"/>
        </w:rPr>
      </w:pPr>
      <w:hyperlink r:id="rId26" w:history="1">
        <w:r w:rsidR="007A3DA9" w:rsidRPr="003A3075">
          <w:rPr>
            <w:rStyle w:val="Hyperlink"/>
            <w:rFonts w:asciiTheme="minorHAnsi" w:hAnsiTheme="minorHAnsi" w:cstheme="minorHAnsi"/>
          </w:rPr>
          <w:t>https://ico.org.uk/</w:t>
        </w:r>
      </w:hyperlink>
    </w:p>
    <w:p w14:paraId="74BA743D" w14:textId="633B5D6D" w:rsidR="00154802" w:rsidRPr="003A3075" w:rsidRDefault="00154802" w:rsidP="00C14EAF">
      <w:pPr>
        <w:spacing w:line="240" w:lineRule="auto"/>
        <w:rPr>
          <w:rFonts w:asciiTheme="minorHAnsi" w:hAnsiTheme="minorHAnsi" w:cstheme="minorHAnsi"/>
        </w:rPr>
      </w:pPr>
      <w:r w:rsidRPr="003A3075">
        <w:rPr>
          <w:rFonts w:asciiTheme="minorHAnsi" w:hAnsiTheme="minorHAnsi" w:cstheme="minorHAnsi"/>
        </w:rPr>
        <w:lastRenderedPageBreak/>
        <w:t>If you are happy for your data to be used for the purposes described in this privacy notice, then you do not need to do anything.  If you have any concerns about how your data is shared, then please contact the Practice Data Protection Officer</w:t>
      </w:r>
      <w:r w:rsidR="001E1D94">
        <w:rPr>
          <w:rFonts w:asciiTheme="minorHAnsi" w:hAnsiTheme="minorHAnsi" w:cstheme="minorHAnsi"/>
        </w:rPr>
        <w:t xml:space="preserve">, Caldicott Guardian or </w:t>
      </w:r>
      <w:r w:rsidR="0045187E">
        <w:rPr>
          <w:rFonts w:asciiTheme="minorHAnsi" w:hAnsiTheme="minorHAnsi" w:cstheme="minorHAnsi"/>
        </w:rPr>
        <w:t>IG Lead</w:t>
      </w:r>
      <w:r w:rsidRPr="003A3075">
        <w:rPr>
          <w:rFonts w:asciiTheme="minorHAnsi" w:hAnsiTheme="minorHAnsi" w:cstheme="minorHAnsi"/>
        </w:rPr>
        <w:t xml:space="preserve">.  </w:t>
      </w:r>
    </w:p>
    <w:p w14:paraId="300A4A29" w14:textId="444945D5" w:rsidR="00154802" w:rsidRDefault="00154802" w:rsidP="00C14EAF">
      <w:pPr>
        <w:spacing w:line="240" w:lineRule="auto"/>
        <w:rPr>
          <w:rFonts w:asciiTheme="minorHAnsi" w:hAnsiTheme="minorHAnsi" w:cstheme="minorHAnsi"/>
        </w:rPr>
      </w:pPr>
      <w:r w:rsidRPr="003A3075">
        <w:rPr>
          <w:rFonts w:asciiTheme="minorHAnsi" w:hAnsiTheme="minorHAnsi" w:cstheme="minorHAnsi"/>
        </w:rPr>
        <w:t>If you would like to know more about your rights in respect of the personal data</w:t>
      </w:r>
      <w:r w:rsidR="000839EB">
        <w:rPr>
          <w:rFonts w:asciiTheme="minorHAnsi" w:hAnsiTheme="minorHAnsi" w:cstheme="minorHAnsi"/>
        </w:rPr>
        <w:t xml:space="preserve"> that</w:t>
      </w:r>
      <w:r w:rsidRPr="003A3075">
        <w:rPr>
          <w:rFonts w:asciiTheme="minorHAnsi" w:hAnsiTheme="minorHAnsi" w:cstheme="minorHAnsi"/>
        </w:rPr>
        <w:t xml:space="preserve"> we hold about you, please </w:t>
      </w:r>
      <w:r w:rsidR="001E1D94">
        <w:rPr>
          <w:rFonts w:asciiTheme="minorHAnsi" w:hAnsiTheme="minorHAnsi" w:cstheme="minorHAnsi"/>
        </w:rPr>
        <w:t>use the contact details below:</w:t>
      </w:r>
      <w:r w:rsidRPr="003A3075">
        <w:rPr>
          <w:rFonts w:asciiTheme="minorHAnsi" w:hAnsiTheme="minorHAnsi" w:cstheme="minorHAnsi"/>
        </w:rPr>
        <w:t xml:space="preserve"> </w:t>
      </w:r>
    </w:p>
    <w:p w14:paraId="3CE452B5" w14:textId="5CF11263" w:rsidR="001E1D94" w:rsidRPr="001E1D94" w:rsidRDefault="0045187E" w:rsidP="008616A9">
      <w:pPr>
        <w:pStyle w:val="NoSpacing"/>
        <w:shd w:val="clear" w:color="auto" w:fill="FFFFFF" w:themeFill="background1"/>
        <w:rPr>
          <w:b/>
          <w:bCs/>
        </w:rPr>
      </w:pPr>
      <w:r>
        <w:rPr>
          <w:b/>
          <w:bCs/>
        </w:rPr>
        <w:t>IG Lead</w:t>
      </w:r>
      <w:r w:rsidR="001E1D94" w:rsidRPr="001E1D94">
        <w:rPr>
          <w:b/>
          <w:bCs/>
        </w:rPr>
        <w:t>:</w:t>
      </w:r>
    </w:p>
    <w:p w14:paraId="176D1153" w14:textId="0FAA69CA" w:rsidR="001E1D94" w:rsidRDefault="0045187E" w:rsidP="008616A9">
      <w:pPr>
        <w:pStyle w:val="NoSpacing"/>
        <w:shd w:val="clear" w:color="auto" w:fill="FFFFFF" w:themeFill="background1"/>
        <w:rPr>
          <w:b/>
          <w:bCs/>
        </w:rPr>
      </w:pPr>
      <w:r>
        <w:rPr>
          <w:b/>
          <w:bCs/>
        </w:rPr>
        <w:t>SIMON ROYAL</w:t>
      </w:r>
    </w:p>
    <w:p w14:paraId="61C25D29" w14:textId="77777777" w:rsidR="001E1D94" w:rsidRPr="001E1D94" w:rsidRDefault="001E1D94" w:rsidP="008616A9">
      <w:pPr>
        <w:pStyle w:val="NoSpacing"/>
        <w:shd w:val="clear" w:color="auto" w:fill="FFFFFF" w:themeFill="background1"/>
        <w:rPr>
          <w:b/>
          <w:bCs/>
        </w:rPr>
      </w:pPr>
    </w:p>
    <w:p w14:paraId="10C7E3C5" w14:textId="1A047920" w:rsidR="001E1D94" w:rsidRPr="001E1D94" w:rsidRDefault="001E1D94" w:rsidP="008616A9">
      <w:pPr>
        <w:pStyle w:val="NoSpacing"/>
        <w:shd w:val="clear" w:color="auto" w:fill="FFFFFF" w:themeFill="background1"/>
        <w:rPr>
          <w:b/>
          <w:bCs/>
        </w:rPr>
      </w:pPr>
      <w:r w:rsidRPr="001E1D94">
        <w:rPr>
          <w:b/>
          <w:bCs/>
        </w:rPr>
        <w:t>Caldicott Guardian:</w:t>
      </w:r>
    </w:p>
    <w:p w14:paraId="662CA749" w14:textId="61601367" w:rsidR="001E1D94" w:rsidRDefault="0064494B" w:rsidP="008616A9">
      <w:pPr>
        <w:pStyle w:val="NoSpacing"/>
        <w:shd w:val="clear" w:color="auto" w:fill="FFFFFF" w:themeFill="background1"/>
        <w:rPr>
          <w:b/>
          <w:bCs/>
        </w:rPr>
      </w:pPr>
      <w:r>
        <w:rPr>
          <w:b/>
          <w:bCs/>
        </w:rPr>
        <w:t>PAULINE PATRICK</w:t>
      </w:r>
    </w:p>
    <w:p w14:paraId="3DD54CCE" w14:textId="77777777" w:rsidR="008616A9" w:rsidRPr="001E1D94" w:rsidRDefault="008616A9" w:rsidP="008616A9">
      <w:pPr>
        <w:pStyle w:val="NoSpacing"/>
        <w:shd w:val="clear" w:color="auto" w:fill="FFFFFF" w:themeFill="background1"/>
        <w:rPr>
          <w:b/>
          <w:bCs/>
        </w:rPr>
      </w:pPr>
    </w:p>
    <w:p w14:paraId="7AFD2489" w14:textId="47299418" w:rsidR="0015193B" w:rsidRPr="001E1D94" w:rsidRDefault="00154802" w:rsidP="008616A9">
      <w:pPr>
        <w:pStyle w:val="NoSpacing"/>
        <w:shd w:val="clear" w:color="auto" w:fill="FFFFFF" w:themeFill="background1"/>
        <w:rPr>
          <w:b/>
          <w:bCs/>
          <w:lang w:eastAsia="en-GB"/>
        </w:rPr>
      </w:pPr>
      <w:r w:rsidRPr="001E1D94">
        <w:rPr>
          <w:b/>
          <w:bCs/>
          <w:lang w:eastAsia="en-GB"/>
        </w:rPr>
        <w:t>Data Protection Officer:</w:t>
      </w:r>
    </w:p>
    <w:p w14:paraId="50019EBC" w14:textId="3852E05B" w:rsidR="008039D4" w:rsidRDefault="003C7419" w:rsidP="008616A9">
      <w:pPr>
        <w:pStyle w:val="NoSpacing"/>
        <w:shd w:val="clear" w:color="auto" w:fill="FFFFFF" w:themeFill="background1"/>
        <w:rPr>
          <w:b/>
          <w:bCs/>
        </w:rPr>
      </w:pPr>
      <w:r>
        <w:rPr>
          <w:b/>
          <w:bCs/>
        </w:rPr>
        <w:t>Hayley Gidman</w:t>
      </w:r>
    </w:p>
    <w:p w14:paraId="5E75E3F0" w14:textId="5E306EF3" w:rsidR="00FC5FE9" w:rsidRDefault="000920D9" w:rsidP="008616A9">
      <w:pPr>
        <w:pStyle w:val="NoSpacing"/>
        <w:shd w:val="clear" w:color="auto" w:fill="FFFFFF" w:themeFill="background1"/>
        <w:rPr>
          <w:b/>
          <w:bCs/>
        </w:rPr>
      </w:pPr>
      <w:r>
        <w:rPr>
          <w:b/>
          <w:bCs/>
        </w:rPr>
        <w:t>(</w:t>
      </w:r>
      <w:r w:rsidR="00FC5FE9">
        <w:rPr>
          <w:b/>
          <w:bCs/>
        </w:rPr>
        <w:t>DPO</w:t>
      </w:r>
      <w:r>
        <w:rPr>
          <w:b/>
          <w:bCs/>
        </w:rPr>
        <w:t xml:space="preserve"> </w:t>
      </w:r>
      <w:r w:rsidR="00FC5FE9">
        <w:rPr>
          <w:b/>
          <w:bCs/>
        </w:rPr>
        <w:t>Contact)</w:t>
      </w:r>
    </w:p>
    <w:p w14:paraId="371B4B4E" w14:textId="2D24CC2C" w:rsidR="008039D4" w:rsidRDefault="008039D4" w:rsidP="001E1D94">
      <w:pPr>
        <w:pStyle w:val="NoSpacing"/>
        <w:rPr>
          <w:b/>
          <w:bCs/>
        </w:rPr>
      </w:pPr>
    </w:p>
    <w:p w14:paraId="77B98FD8" w14:textId="17005566" w:rsidR="008039D4" w:rsidRPr="00FC5FE9" w:rsidRDefault="008039D4" w:rsidP="00FC5FE9">
      <w:pPr>
        <w:pStyle w:val="Heading3"/>
        <w:rPr>
          <w:b/>
          <w:bCs/>
        </w:rPr>
      </w:pPr>
      <w:r w:rsidRPr="00FC5FE9">
        <w:rPr>
          <w:b/>
          <w:bCs/>
        </w:rPr>
        <w:t>Useful Links</w:t>
      </w:r>
    </w:p>
    <w:p w14:paraId="29A85A26" w14:textId="7AF10C26" w:rsidR="00E22A15" w:rsidRPr="00E22A15" w:rsidRDefault="00E22A15" w:rsidP="00E22A15">
      <w:r>
        <w:t>Please find below some links to external webpages which you may wish to access to find out additional information:</w:t>
      </w:r>
    </w:p>
    <w:p w14:paraId="5016A9EA" w14:textId="77777777" w:rsidR="008039D4" w:rsidRPr="00B04988" w:rsidRDefault="000920D9" w:rsidP="008039D4">
      <w:pPr>
        <w:numPr>
          <w:ilvl w:val="0"/>
          <w:numId w:val="23"/>
        </w:numPr>
        <w:shd w:val="clear" w:color="auto" w:fill="FFFFFF"/>
        <w:spacing w:before="100" w:beforeAutospacing="1" w:after="100" w:afterAutospacing="1" w:line="240" w:lineRule="auto"/>
        <w:rPr>
          <w:rFonts w:asciiTheme="minorHAnsi" w:eastAsia="Times New Roman" w:hAnsiTheme="minorHAnsi" w:cstheme="minorHAnsi"/>
          <w:color w:val="000000"/>
          <w:sz w:val="18"/>
          <w:szCs w:val="18"/>
        </w:rPr>
      </w:pPr>
      <w:hyperlink r:id="rId27" w:history="1">
        <w:r w:rsidR="008039D4" w:rsidRPr="00B04988">
          <w:rPr>
            <w:rStyle w:val="Hyperlink"/>
            <w:rFonts w:asciiTheme="minorHAnsi" w:hAnsiTheme="minorHAnsi" w:cstheme="minorHAnsi"/>
          </w:rPr>
          <w:t>Information Commissioners Office</w:t>
        </w:r>
      </w:hyperlink>
    </w:p>
    <w:p w14:paraId="108153E5" w14:textId="77777777" w:rsidR="008039D4" w:rsidRPr="00B04988" w:rsidRDefault="000920D9"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70C0"/>
          <w:sz w:val="18"/>
          <w:szCs w:val="18"/>
        </w:rPr>
      </w:pPr>
      <w:hyperlink r:id="rId28" w:history="1">
        <w:r w:rsidR="008039D4" w:rsidRPr="00B04988">
          <w:rPr>
            <w:rStyle w:val="Hyperlink"/>
            <w:rFonts w:asciiTheme="minorHAnsi" w:hAnsiTheme="minorHAnsi" w:cstheme="minorHAnsi"/>
            <w:color w:val="0070C0"/>
          </w:rPr>
          <w:t>Information Governance Alliance</w:t>
        </w:r>
      </w:hyperlink>
    </w:p>
    <w:p w14:paraId="4C7C4285" w14:textId="77777777" w:rsidR="008039D4" w:rsidRPr="00B04988" w:rsidRDefault="000920D9"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29" w:history="1">
        <w:r w:rsidR="008039D4" w:rsidRPr="00B04988">
          <w:rPr>
            <w:rStyle w:val="Hyperlink"/>
            <w:rFonts w:asciiTheme="minorHAnsi" w:hAnsiTheme="minorHAnsi" w:cstheme="minorHAnsi"/>
          </w:rPr>
          <w:t>NHS Constitution</w:t>
        </w:r>
      </w:hyperlink>
    </w:p>
    <w:p w14:paraId="5D093DC9" w14:textId="77777777" w:rsidR="008039D4" w:rsidRPr="00B04988" w:rsidRDefault="000920D9"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0" w:history="1">
        <w:r w:rsidR="008039D4" w:rsidRPr="00B04988">
          <w:rPr>
            <w:rStyle w:val="Hyperlink"/>
            <w:rFonts w:asciiTheme="minorHAnsi" w:hAnsiTheme="minorHAnsi" w:cstheme="minorHAnsi"/>
          </w:rPr>
          <w:t>NHS Digital Guide to Confidentiality in Health and Social Care</w:t>
        </w:r>
      </w:hyperlink>
    </w:p>
    <w:p w14:paraId="46943BC9" w14:textId="77777777" w:rsidR="008039D4" w:rsidRPr="00B04988" w:rsidRDefault="000920D9"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1" w:history="1">
        <w:r w:rsidR="008039D4" w:rsidRPr="00B04988">
          <w:rPr>
            <w:rStyle w:val="Hyperlink"/>
            <w:rFonts w:asciiTheme="minorHAnsi" w:hAnsiTheme="minorHAnsi" w:cstheme="minorHAnsi"/>
          </w:rPr>
          <w:t>Health Research Authority</w:t>
        </w:r>
      </w:hyperlink>
    </w:p>
    <w:p w14:paraId="3FC659D9" w14:textId="2B237DF5" w:rsidR="0051184B" w:rsidRPr="00B04988" w:rsidRDefault="000920D9"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2" w:history="1">
        <w:r w:rsidR="008039D4" w:rsidRPr="00B04988">
          <w:rPr>
            <w:rStyle w:val="Hyperlink"/>
            <w:rFonts w:asciiTheme="minorHAnsi" w:hAnsiTheme="minorHAnsi" w:cstheme="minorHAnsi"/>
          </w:rPr>
          <w:t>Health Research Authority Confidentiality Advisory Group (CAG)</w:t>
        </w:r>
      </w:hyperlink>
    </w:p>
    <w:p w14:paraId="0BA3E4CB" w14:textId="66547CBC" w:rsidR="00B04988" w:rsidRPr="00B04988" w:rsidRDefault="000920D9"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3" w:history="1">
        <w:r w:rsidR="00B04988">
          <w:rPr>
            <w:rStyle w:val="Hyperlink"/>
            <w:rFonts w:asciiTheme="minorHAnsi" w:hAnsiTheme="minorHAnsi" w:cstheme="minorHAnsi"/>
          </w:rPr>
          <w:t>National Data Opt</w:t>
        </w:r>
        <w:r w:rsidR="001C6D43">
          <w:rPr>
            <w:rStyle w:val="Hyperlink"/>
            <w:rFonts w:asciiTheme="minorHAnsi" w:hAnsiTheme="minorHAnsi" w:cstheme="minorHAnsi"/>
          </w:rPr>
          <w:t>-</w:t>
        </w:r>
        <w:r w:rsidR="00B04988">
          <w:rPr>
            <w:rStyle w:val="Hyperlink"/>
            <w:rFonts w:asciiTheme="minorHAnsi" w:hAnsiTheme="minorHAnsi" w:cstheme="minorHAnsi"/>
          </w:rPr>
          <w:t>Out</w:t>
        </w:r>
      </w:hyperlink>
    </w:p>
    <w:p w14:paraId="74F08A93" w14:textId="692D2F8A" w:rsidR="008039D4" w:rsidRPr="007A4995" w:rsidRDefault="008039D4" w:rsidP="007A4995">
      <w:pPr>
        <w:spacing w:after="0" w:line="240" w:lineRule="auto"/>
        <w:rPr>
          <w:rFonts w:ascii="Tahoma" w:hAnsi="Tahoma" w:cs="Tahoma"/>
          <w:color w:val="0563C1" w:themeColor="hyperlink"/>
          <w:u w:val="single"/>
        </w:rPr>
      </w:pPr>
    </w:p>
    <w:sectPr w:rsidR="008039D4" w:rsidRPr="007A4995" w:rsidSect="0015193B">
      <w:headerReference w:type="default" r:id="rId34"/>
      <w:footerReference w:type="default" r:id="rId35"/>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A4EDC" w14:textId="77777777" w:rsidR="000C7899" w:rsidRDefault="000C7899" w:rsidP="00B578E2">
      <w:pPr>
        <w:spacing w:after="0" w:line="240" w:lineRule="auto"/>
      </w:pPr>
      <w:r>
        <w:separator/>
      </w:r>
    </w:p>
  </w:endnote>
  <w:endnote w:type="continuationSeparator" w:id="0">
    <w:p w14:paraId="2C29C169" w14:textId="77777777" w:rsidR="000C7899" w:rsidRDefault="000C7899"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CC64E" w14:textId="506BF7D6" w:rsidR="00FE7672" w:rsidRDefault="00C6749C">
    <w:pPr>
      <w:pStyle w:val="Footer"/>
    </w:pPr>
    <w:r>
      <w:t>BURNLEY WOOD MEDICAL CENTRE</w:t>
    </w:r>
    <w:r>
      <w:tab/>
    </w:r>
    <w:r w:rsidR="00735A25">
      <w:t>May</w:t>
    </w:r>
    <w:r w:rsidR="008715CB">
      <w:t xml:space="preserve"> 2021</w:t>
    </w:r>
    <w:r>
      <w:tab/>
      <w:t>Version 1.</w:t>
    </w:r>
    <w:r w:rsidR="00735A2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BDCA5" w14:textId="77777777" w:rsidR="000C7899" w:rsidRDefault="000C7899" w:rsidP="00B578E2">
      <w:pPr>
        <w:spacing w:after="0" w:line="240" w:lineRule="auto"/>
      </w:pPr>
      <w:r>
        <w:separator/>
      </w:r>
    </w:p>
  </w:footnote>
  <w:footnote w:type="continuationSeparator" w:id="0">
    <w:p w14:paraId="005AB788" w14:textId="77777777" w:rsidR="000C7899" w:rsidRDefault="000C7899"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91684" w14:textId="6C5A5DEF" w:rsidR="00B578E2" w:rsidRDefault="00B578E2">
    <w:pPr>
      <w:pStyle w:val="Header"/>
    </w:pPr>
    <w:r>
      <w:tab/>
      <w:t xml:space="preserve">                                                                                                                                                                       </w:t>
    </w:r>
    <w:r w:rsidR="000920D9">
      <w:pict w14:anchorId="57085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4.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17"/>
  </w:num>
  <w:num w:numId="4">
    <w:abstractNumId w:val="9"/>
  </w:num>
  <w:num w:numId="5">
    <w:abstractNumId w:val="1"/>
  </w:num>
  <w:num w:numId="6">
    <w:abstractNumId w:val="26"/>
  </w:num>
  <w:num w:numId="7">
    <w:abstractNumId w:val="4"/>
  </w:num>
  <w:num w:numId="8">
    <w:abstractNumId w:val="2"/>
  </w:num>
  <w:num w:numId="9">
    <w:abstractNumId w:val="14"/>
  </w:num>
  <w:num w:numId="10">
    <w:abstractNumId w:val="0"/>
  </w:num>
  <w:num w:numId="11">
    <w:abstractNumId w:val="10"/>
  </w:num>
  <w:num w:numId="12">
    <w:abstractNumId w:val="22"/>
  </w:num>
  <w:num w:numId="13">
    <w:abstractNumId w:val="7"/>
  </w:num>
  <w:num w:numId="14">
    <w:abstractNumId w:val="28"/>
  </w:num>
  <w:num w:numId="15">
    <w:abstractNumId w:val="15"/>
  </w:num>
  <w:num w:numId="16">
    <w:abstractNumId w:val="21"/>
  </w:num>
  <w:num w:numId="17">
    <w:abstractNumId w:val="13"/>
  </w:num>
  <w:num w:numId="18">
    <w:abstractNumId w:val="29"/>
  </w:num>
  <w:num w:numId="19">
    <w:abstractNumId w:val="20"/>
  </w:num>
  <w:num w:numId="20">
    <w:abstractNumId w:val="8"/>
  </w:num>
  <w:num w:numId="21">
    <w:abstractNumId w:val="6"/>
  </w:num>
  <w:num w:numId="22">
    <w:abstractNumId w:val="5"/>
  </w:num>
  <w:num w:numId="23">
    <w:abstractNumId w:val="27"/>
  </w:num>
  <w:num w:numId="24">
    <w:abstractNumId w:val="18"/>
  </w:num>
  <w:num w:numId="25">
    <w:abstractNumId w:val="11"/>
  </w:num>
  <w:num w:numId="26">
    <w:abstractNumId w:val="16"/>
  </w:num>
  <w:num w:numId="27">
    <w:abstractNumId w:val="24"/>
  </w:num>
  <w:num w:numId="28">
    <w:abstractNumId w:val="3"/>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77AB"/>
    <w:rsid w:val="000218C5"/>
    <w:rsid w:val="00040E97"/>
    <w:rsid w:val="0004303B"/>
    <w:rsid w:val="00046951"/>
    <w:rsid w:val="00063945"/>
    <w:rsid w:val="000643C2"/>
    <w:rsid w:val="00071453"/>
    <w:rsid w:val="0007318F"/>
    <w:rsid w:val="000819ED"/>
    <w:rsid w:val="0008343F"/>
    <w:rsid w:val="000839EB"/>
    <w:rsid w:val="0009190D"/>
    <w:rsid w:val="000920D9"/>
    <w:rsid w:val="00092E12"/>
    <w:rsid w:val="000A0320"/>
    <w:rsid w:val="000A12F3"/>
    <w:rsid w:val="000B4869"/>
    <w:rsid w:val="000C3A44"/>
    <w:rsid w:val="000C7899"/>
    <w:rsid w:val="000D1380"/>
    <w:rsid w:val="000D6BD0"/>
    <w:rsid w:val="000F2A4A"/>
    <w:rsid w:val="000F3733"/>
    <w:rsid w:val="000F4475"/>
    <w:rsid w:val="000F6AFC"/>
    <w:rsid w:val="000F7FAC"/>
    <w:rsid w:val="00106641"/>
    <w:rsid w:val="001076D5"/>
    <w:rsid w:val="00120E23"/>
    <w:rsid w:val="0012218A"/>
    <w:rsid w:val="0015193B"/>
    <w:rsid w:val="00154802"/>
    <w:rsid w:val="0015543E"/>
    <w:rsid w:val="001600AA"/>
    <w:rsid w:val="00160BD8"/>
    <w:rsid w:val="00160F19"/>
    <w:rsid w:val="00161ED7"/>
    <w:rsid w:val="001708EA"/>
    <w:rsid w:val="00170C87"/>
    <w:rsid w:val="00172B6B"/>
    <w:rsid w:val="0019112D"/>
    <w:rsid w:val="001967C6"/>
    <w:rsid w:val="001A7361"/>
    <w:rsid w:val="001C6D21"/>
    <w:rsid w:val="001C6D43"/>
    <w:rsid w:val="001C7743"/>
    <w:rsid w:val="001E1D94"/>
    <w:rsid w:val="001F57BF"/>
    <w:rsid w:val="001F6FDF"/>
    <w:rsid w:val="002014AE"/>
    <w:rsid w:val="0020197A"/>
    <w:rsid w:val="00203641"/>
    <w:rsid w:val="00210B73"/>
    <w:rsid w:val="002112F6"/>
    <w:rsid w:val="00211487"/>
    <w:rsid w:val="002114B1"/>
    <w:rsid w:val="00217CED"/>
    <w:rsid w:val="00230C17"/>
    <w:rsid w:val="002408D7"/>
    <w:rsid w:val="00246D39"/>
    <w:rsid w:val="0026063B"/>
    <w:rsid w:val="00265980"/>
    <w:rsid w:val="00275691"/>
    <w:rsid w:val="0028115C"/>
    <w:rsid w:val="00281B89"/>
    <w:rsid w:val="0028707A"/>
    <w:rsid w:val="002A08E5"/>
    <w:rsid w:val="002A2FE7"/>
    <w:rsid w:val="002B0BD8"/>
    <w:rsid w:val="002B65EF"/>
    <w:rsid w:val="002C784F"/>
    <w:rsid w:val="002D3218"/>
    <w:rsid w:val="002E2FB3"/>
    <w:rsid w:val="003002FF"/>
    <w:rsid w:val="0030340E"/>
    <w:rsid w:val="00311326"/>
    <w:rsid w:val="00333B19"/>
    <w:rsid w:val="00334FA0"/>
    <w:rsid w:val="0034565A"/>
    <w:rsid w:val="00345D4B"/>
    <w:rsid w:val="003617F3"/>
    <w:rsid w:val="00370FCF"/>
    <w:rsid w:val="00375DD1"/>
    <w:rsid w:val="003817F1"/>
    <w:rsid w:val="00382525"/>
    <w:rsid w:val="00385905"/>
    <w:rsid w:val="003910E5"/>
    <w:rsid w:val="003928B1"/>
    <w:rsid w:val="003932DF"/>
    <w:rsid w:val="003971C8"/>
    <w:rsid w:val="003A3075"/>
    <w:rsid w:val="003A3C73"/>
    <w:rsid w:val="003A6994"/>
    <w:rsid w:val="003B49A7"/>
    <w:rsid w:val="003C1197"/>
    <w:rsid w:val="003C481D"/>
    <w:rsid w:val="003C5E88"/>
    <w:rsid w:val="003C7419"/>
    <w:rsid w:val="003D4847"/>
    <w:rsid w:val="003D6302"/>
    <w:rsid w:val="003F550D"/>
    <w:rsid w:val="00407BC9"/>
    <w:rsid w:val="00410F48"/>
    <w:rsid w:val="004125EC"/>
    <w:rsid w:val="004137AD"/>
    <w:rsid w:val="00414D6B"/>
    <w:rsid w:val="004324BE"/>
    <w:rsid w:val="00434A87"/>
    <w:rsid w:val="00434CAB"/>
    <w:rsid w:val="004372DE"/>
    <w:rsid w:val="00444D46"/>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2B92"/>
    <w:rsid w:val="004F1AD0"/>
    <w:rsid w:val="0051184B"/>
    <w:rsid w:val="005129AF"/>
    <w:rsid w:val="005135DA"/>
    <w:rsid w:val="00514AD3"/>
    <w:rsid w:val="005213C6"/>
    <w:rsid w:val="00533055"/>
    <w:rsid w:val="00533B29"/>
    <w:rsid w:val="0053557A"/>
    <w:rsid w:val="00535BC3"/>
    <w:rsid w:val="00536110"/>
    <w:rsid w:val="00536628"/>
    <w:rsid w:val="00545C93"/>
    <w:rsid w:val="00552311"/>
    <w:rsid w:val="005541AE"/>
    <w:rsid w:val="00556C97"/>
    <w:rsid w:val="0056443E"/>
    <w:rsid w:val="00565D80"/>
    <w:rsid w:val="005725F8"/>
    <w:rsid w:val="00585840"/>
    <w:rsid w:val="00591B53"/>
    <w:rsid w:val="00591B60"/>
    <w:rsid w:val="00592EBB"/>
    <w:rsid w:val="005A1D62"/>
    <w:rsid w:val="005B2126"/>
    <w:rsid w:val="005B6354"/>
    <w:rsid w:val="005C01C1"/>
    <w:rsid w:val="005C17C3"/>
    <w:rsid w:val="005C3934"/>
    <w:rsid w:val="005E0A0D"/>
    <w:rsid w:val="005E1E0E"/>
    <w:rsid w:val="005E599D"/>
    <w:rsid w:val="005F1B00"/>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96901"/>
    <w:rsid w:val="006A2BBD"/>
    <w:rsid w:val="006B45AE"/>
    <w:rsid w:val="006C1066"/>
    <w:rsid w:val="006D3631"/>
    <w:rsid w:val="006D4992"/>
    <w:rsid w:val="006D61C0"/>
    <w:rsid w:val="006D7A65"/>
    <w:rsid w:val="006E3941"/>
    <w:rsid w:val="006F1E79"/>
    <w:rsid w:val="006F639E"/>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8228F"/>
    <w:rsid w:val="007842B7"/>
    <w:rsid w:val="00791368"/>
    <w:rsid w:val="007A0A08"/>
    <w:rsid w:val="007A3DA9"/>
    <w:rsid w:val="007A4995"/>
    <w:rsid w:val="007A4E56"/>
    <w:rsid w:val="007A798F"/>
    <w:rsid w:val="007B1D9F"/>
    <w:rsid w:val="007C1480"/>
    <w:rsid w:val="007C1EC0"/>
    <w:rsid w:val="007C25BD"/>
    <w:rsid w:val="007C3139"/>
    <w:rsid w:val="007C3ABC"/>
    <w:rsid w:val="007F3217"/>
    <w:rsid w:val="008039D4"/>
    <w:rsid w:val="00805577"/>
    <w:rsid w:val="00807FC5"/>
    <w:rsid w:val="008111AE"/>
    <w:rsid w:val="0083430E"/>
    <w:rsid w:val="00834F80"/>
    <w:rsid w:val="0083730D"/>
    <w:rsid w:val="00847F19"/>
    <w:rsid w:val="00851121"/>
    <w:rsid w:val="0086044C"/>
    <w:rsid w:val="008616A9"/>
    <w:rsid w:val="00865470"/>
    <w:rsid w:val="00871434"/>
    <w:rsid w:val="008715CB"/>
    <w:rsid w:val="00877E55"/>
    <w:rsid w:val="00887FBF"/>
    <w:rsid w:val="00890F8E"/>
    <w:rsid w:val="008967DF"/>
    <w:rsid w:val="008A351A"/>
    <w:rsid w:val="008B2E14"/>
    <w:rsid w:val="008B5BEE"/>
    <w:rsid w:val="008D1465"/>
    <w:rsid w:val="008D1F98"/>
    <w:rsid w:val="008D3E7A"/>
    <w:rsid w:val="008D43D3"/>
    <w:rsid w:val="008D6237"/>
    <w:rsid w:val="008E1F94"/>
    <w:rsid w:val="008F7322"/>
    <w:rsid w:val="00900797"/>
    <w:rsid w:val="00901F6F"/>
    <w:rsid w:val="00902B44"/>
    <w:rsid w:val="00906831"/>
    <w:rsid w:val="00913899"/>
    <w:rsid w:val="00914F3B"/>
    <w:rsid w:val="00922297"/>
    <w:rsid w:val="00930987"/>
    <w:rsid w:val="009443D8"/>
    <w:rsid w:val="00947E7D"/>
    <w:rsid w:val="00951E65"/>
    <w:rsid w:val="00951F73"/>
    <w:rsid w:val="00953D19"/>
    <w:rsid w:val="00960CC6"/>
    <w:rsid w:val="00974195"/>
    <w:rsid w:val="009854D2"/>
    <w:rsid w:val="00992996"/>
    <w:rsid w:val="0099645C"/>
    <w:rsid w:val="009A1C38"/>
    <w:rsid w:val="009A2DD7"/>
    <w:rsid w:val="009A5F76"/>
    <w:rsid w:val="009B21FF"/>
    <w:rsid w:val="009B59F9"/>
    <w:rsid w:val="009D03AA"/>
    <w:rsid w:val="009D070C"/>
    <w:rsid w:val="009D3070"/>
    <w:rsid w:val="009D4966"/>
    <w:rsid w:val="009D5899"/>
    <w:rsid w:val="009E76C9"/>
    <w:rsid w:val="00A02586"/>
    <w:rsid w:val="00A14C5F"/>
    <w:rsid w:val="00A14CB1"/>
    <w:rsid w:val="00A169F9"/>
    <w:rsid w:val="00A200C1"/>
    <w:rsid w:val="00A23C0F"/>
    <w:rsid w:val="00A25D68"/>
    <w:rsid w:val="00A2615E"/>
    <w:rsid w:val="00A35D7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E3D4A"/>
    <w:rsid w:val="00AE5815"/>
    <w:rsid w:val="00AE75EB"/>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63C3B"/>
    <w:rsid w:val="00B64F02"/>
    <w:rsid w:val="00B655C3"/>
    <w:rsid w:val="00B76DB1"/>
    <w:rsid w:val="00B9097C"/>
    <w:rsid w:val="00B92B1C"/>
    <w:rsid w:val="00B92B9A"/>
    <w:rsid w:val="00B94788"/>
    <w:rsid w:val="00BA057D"/>
    <w:rsid w:val="00BB34C5"/>
    <w:rsid w:val="00BC080F"/>
    <w:rsid w:val="00BC1FF9"/>
    <w:rsid w:val="00BC5EFB"/>
    <w:rsid w:val="00BC6746"/>
    <w:rsid w:val="00BC70CF"/>
    <w:rsid w:val="00BF0067"/>
    <w:rsid w:val="00C07D97"/>
    <w:rsid w:val="00C13C31"/>
    <w:rsid w:val="00C14EAF"/>
    <w:rsid w:val="00C16543"/>
    <w:rsid w:val="00C167D4"/>
    <w:rsid w:val="00C20940"/>
    <w:rsid w:val="00C30E35"/>
    <w:rsid w:val="00C34B35"/>
    <w:rsid w:val="00C3675C"/>
    <w:rsid w:val="00C36FFD"/>
    <w:rsid w:val="00C47616"/>
    <w:rsid w:val="00C53220"/>
    <w:rsid w:val="00C55934"/>
    <w:rsid w:val="00C6749C"/>
    <w:rsid w:val="00C71581"/>
    <w:rsid w:val="00C87466"/>
    <w:rsid w:val="00C919D8"/>
    <w:rsid w:val="00C9447D"/>
    <w:rsid w:val="00CA02D3"/>
    <w:rsid w:val="00CA13CE"/>
    <w:rsid w:val="00CA59DC"/>
    <w:rsid w:val="00CA5A4E"/>
    <w:rsid w:val="00CB5D93"/>
    <w:rsid w:val="00CE1782"/>
    <w:rsid w:val="00CE3371"/>
    <w:rsid w:val="00CE636D"/>
    <w:rsid w:val="00CF2E6C"/>
    <w:rsid w:val="00CF37C0"/>
    <w:rsid w:val="00CF3AEB"/>
    <w:rsid w:val="00D0395B"/>
    <w:rsid w:val="00D12655"/>
    <w:rsid w:val="00D16B9A"/>
    <w:rsid w:val="00D20053"/>
    <w:rsid w:val="00D20FC5"/>
    <w:rsid w:val="00D41338"/>
    <w:rsid w:val="00D413C3"/>
    <w:rsid w:val="00D5158F"/>
    <w:rsid w:val="00D57232"/>
    <w:rsid w:val="00D62D8B"/>
    <w:rsid w:val="00D63B69"/>
    <w:rsid w:val="00D6598B"/>
    <w:rsid w:val="00D76375"/>
    <w:rsid w:val="00D76E11"/>
    <w:rsid w:val="00D84049"/>
    <w:rsid w:val="00D844D2"/>
    <w:rsid w:val="00D86701"/>
    <w:rsid w:val="00D91DBE"/>
    <w:rsid w:val="00D93E4E"/>
    <w:rsid w:val="00DA0F4F"/>
    <w:rsid w:val="00DA1351"/>
    <w:rsid w:val="00DB02BD"/>
    <w:rsid w:val="00DB1ED4"/>
    <w:rsid w:val="00DB4AF3"/>
    <w:rsid w:val="00DC0C33"/>
    <w:rsid w:val="00DE4B64"/>
    <w:rsid w:val="00DF32B4"/>
    <w:rsid w:val="00DF6BF5"/>
    <w:rsid w:val="00E02812"/>
    <w:rsid w:val="00E02B0A"/>
    <w:rsid w:val="00E05A05"/>
    <w:rsid w:val="00E10357"/>
    <w:rsid w:val="00E1672C"/>
    <w:rsid w:val="00E1778E"/>
    <w:rsid w:val="00E22970"/>
    <w:rsid w:val="00E22A15"/>
    <w:rsid w:val="00E3079F"/>
    <w:rsid w:val="00E341B4"/>
    <w:rsid w:val="00E37206"/>
    <w:rsid w:val="00E407E1"/>
    <w:rsid w:val="00E44139"/>
    <w:rsid w:val="00E5118C"/>
    <w:rsid w:val="00E566A9"/>
    <w:rsid w:val="00E6153A"/>
    <w:rsid w:val="00E7773F"/>
    <w:rsid w:val="00E80034"/>
    <w:rsid w:val="00E8016A"/>
    <w:rsid w:val="00E85980"/>
    <w:rsid w:val="00E85B0C"/>
    <w:rsid w:val="00E91565"/>
    <w:rsid w:val="00EB35D3"/>
    <w:rsid w:val="00EB5D61"/>
    <w:rsid w:val="00EB5E5C"/>
    <w:rsid w:val="00EB6BAA"/>
    <w:rsid w:val="00EC0DB2"/>
    <w:rsid w:val="00EC14BA"/>
    <w:rsid w:val="00EC2B92"/>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F54"/>
    <w:rsid w:val="00FA3FA0"/>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cgp.org.uk/" TargetMode="External"/><Relationship Id="rId18" Type="http://schemas.openxmlformats.org/officeDocument/2006/relationships/hyperlink" Target="https://www.nhs.uk/your-nhs-data-matters/" TargetMode="External"/><Relationship Id="rId26"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https://www.nhs.uk/your-nhs-data-matter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ma.org.uk/" TargetMode="External"/><Relationship Id="rId17" Type="http://schemas.openxmlformats.org/officeDocument/2006/relationships/hyperlink" Target="https://digital.nhs.uk/services/national-data-opt-out" TargetMode="External"/><Relationship Id="rId25" Type="http://schemas.openxmlformats.org/officeDocument/2006/relationships/hyperlink" Target="https://www.nhsx.nhs.uk/media/documents/NHSX_Records_Management_Code_of_Practice_2020_3.pdf" TargetMode="External"/><Relationship Id="rId33" Type="http://schemas.openxmlformats.org/officeDocument/2006/relationships/hyperlink" Target="https://digital.nhs.uk/services/national-data-opt-out" TargetMode="External"/><Relationship Id="rId2" Type="http://schemas.openxmlformats.org/officeDocument/2006/relationships/customXml" Target="../customXml/item2.xml"/><Relationship Id="rId16"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0" Type="http://schemas.openxmlformats.org/officeDocument/2006/relationships/hyperlink" Target="https://www.nhs.uk/your-nhs-data-matters/" TargetMode="External"/><Relationship Id="rId29" Type="http://schemas.openxmlformats.org/officeDocument/2006/relationships/hyperlink" Target="https://www.gov.uk/government/publications/the-nhs-constitution-for-eng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2" Type="http://schemas.openxmlformats.org/officeDocument/2006/relationships/hyperlink" Target="https://www.hra.nhs.uk/planning-and-improving-research/application-summaries/confidentiality-advisory-group-registe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data-and-information/data-collections-and-data-sets/data-collections/general-practice-data-for-planning-and-research/transparency-notice" TargetMode="External"/><Relationship Id="rId23" Type="http://schemas.openxmlformats.org/officeDocument/2006/relationships/hyperlink" Target="https://www.nhs.uk/your-nhs-data-matters/" TargetMode="External"/><Relationship Id="rId28" Type="http://schemas.openxmlformats.org/officeDocument/2006/relationships/hyperlink" Target="https://digital.nhs.uk/data-and-information/looking-after-information/data-security-and-information-governance/information-governance-alliance-ig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hs-prod.global.ssl.fastly.net/binaries/content/assets/website-assets/data-and-information/data-collections/general-practice-data-for-planning-and-research/type-1-opt-out-form.docx" TargetMode="External"/><Relationship Id="rId31" Type="http://schemas.openxmlformats.org/officeDocument/2006/relationships/hyperlink" Target="https://www.hra.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www.nhs.uk/your-nhs-data-matters/where-your-choice-does-not-apply/" TargetMode="External"/><Relationship Id="rId27" Type="http://schemas.openxmlformats.org/officeDocument/2006/relationships/hyperlink" Target="https://ico.org.uk/" TargetMode="External"/><Relationship Id="rId30"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3.xml><?xml version="1.0" encoding="utf-8"?>
<ds:datastoreItem xmlns:ds="http://schemas.openxmlformats.org/officeDocument/2006/customXml" ds:itemID="{FA177597-E34A-4B0A-81E2-36F6AD0B0DA0}">
  <ds:schemaRefs>
    <ds:schemaRef ds:uri="http://schemas.openxmlformats.org/officeDocument/2006/bibliography"/>
  </ds:schemaRefs>
</ds:datastoreItem>
</file>

<file path=customXml/itemProps4.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5869</Words>
  <Characters>33457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ROYAL, Simon (NHS EAST LANCASHIRE CCG)</cp:lastModifiedBy>
  <cp:revision>3</cp:revision>
  <cp:lastPrinted>2019-06-13T09:46:00Z</cp:lastPrinted>
  <dcterms:created xsi:type="dcterms:W3CDTF">2021-06-17T14:50:00Z</dcterms:created>
  <dcterms:modified xsi:type="dcterms:W3CDTF">2021-06-17T15:27:00Z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